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E6" w:rsidRDefault="00CE38E6" w:rsidP="00F418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FUNDACION UNIVERSIDAD BAUTISTA</w:t>
      </w:r>
    </w:p>
    <w:p w:rsidR="00CE38E6" w:rsidRDefault="00CE38E6" w:rsidP="00F418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MATERIA: TEOLOGIA ECOLOGIA Y MEDIO AMBIENTE</w:t>
      </w:r>
    </w:p>
    <w:p w:rsidR="00CE38E6" w:rsidRDefault="00CE38E6" w:rsidP="00F418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DOCENTE: L.JAIRO RACINES</w:t>
      </w:r>
    </w:p>
    <w:p w:rsidR="00CE38E6" w:rsidRDefault="00CE38E6" w:rsidP="00F418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ESTUDIANTES: MIRIAN ERAZO Y JAVIER CARDONA </w:t>
      </w:r>
    </w:p>
    <w:p w:rsidR="00F41884" w:rsidRDefault="00F41884" w:rsidP="00F41884">
      <w:pPr>
        <w:rPr>
          <w:rFonts w:ascii="Times New Roman" w:hAnsi="Times New Roman" w:cs="Times New Roman"/>
          <w:b/>
          <w:sz w:val="24"/>
          <w:szCs w:val="24"/>
        </w:rPr>
      </w:pPr>
      <w:r w:rsidRPr="00F41884">
        <w:rPr>
          <w:rFonts w:ascii="Times New Roman" w:hAnsi="Times New Roman" w:cs="Times New Roman"/>
          <w:b/>
          <w:sz w:val="24"/>
          <w:szCs w:val="24"/>
        </w:rPr>
        <w:t>PROYECTO DE CALIDAD DEL MANGO.</w:t>
      </w:r>
    </w:p>
    <w:p w:rsidR="006A4D8D" w:rsidRDefault="006A4D8D" w:rsidP="00F41884">
      <w:pPr>
        <w:rPr>
          <w:rFonts w:ascii="Times New Roman" w:hAnsi="Times New Roman" w:cs="Times New Roman"/>
          <w:b/>
          <w:sz w:val="24"/>
          <w:szCs w:val="24"/>
        </w:rPr>
      </w:pPr>
    </w:p>
    <w:p w:rsidR="00341D2D" w:rsidRDefault="00341D2D" w:rsidP="00F41884">
      <w:pPr>
        <w:rPr>
          <w:rFonts w:ascii="Times New Roman" w:hAnsi="Times New Roman" w:cs="Times New Roman"/>
          <w:b/>
          <w:sz w:val="24"/>
          <w:szCs w:val="24"/>
        </w:rPr>
      </w:pPr>
    </w:p>
    <w:p w:rsidR="00223546" w:rsidRPr="00F41884" w:rsidRDefault="00223546" w:rsidP="00F41884">
      <w:pPr>
        <w:rPr>
          <w:rFonts w:ascii="Times New Roman" w:hAnsi="Times New Roman" w:cs="Times New Roman"/>
          <w:b/>
          <w:sz w:val="24"/>
          <w:szCs w:val="24"/>
        </w:rPr>
      </w:pPr>
      <w:r w:rsidRPr="00223546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>
            <wp:extent cx="2710815" cy="1687195"/>
            <wp:effectExtent l="0" t="0" r="0" b="8255"/>
            <wp:docPr id="2" name="Imagen 2" descr="http://t1.gstatic.com/images?q=tbn:ANd9GcSfXeqihdNXVdhndEx2lmqle-aF0CflCWdIi7CDGxKoban02h-Y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gstatic.com/images?q=tbn:ANd9GcSfXeqihdNXVdhndEx2lmqle-aF0CflCWdIi7CDGxKoban02h-YB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884" w:rsidRDefault="00F41884" w:rsidP="00F41884">
      <w:pPr>
        <w:rPr>
          <w:sz w:val="24"/>
          <w:szCs w:val="24"/>
        </w:rPr>
      </w:pPr>
    </w:p>
    <w:p w:rsidR="00CF5B3D" w:rsidRDefault="00F41884" w:rsidP="00F41884">
      <w:pPr>
        <w:rPr>
          <w:rFonts w:ascii="Times New Roman" w:hAnsi="Times New Roman" w:cs="Times New Roman"/>
          <w:b/>
          <w:sz w:val="24"/>
          <w:szCs w:val="24"/>
        </w:rPr>
      </w:pPr>
      <w:r w:rsidRPr="003A42E4">
        <w:rPr>
          <w:rFonts w:ascii="Times New Roman" w:hAnsi="Times New Roman" w:cs="Times New Roman"/>
          <w:b/>
          <w:sz w:val="24"/>
          <w:szCs w:val="24"/>
        </w:rPr>
        <w:t>ORIGEN</w:t>
      </w:r>
    </w:p>
    <w:p w:rsidR="00F41884" w:rsidRDefault="00CF5B3D" w:rsidP="00F41884">
      <w:pPr>
        <w:rPr>
          <w:rFonts w:ascii="Times New Roman" w:hAnsi="Times New Roman" w:cs="Times New Roman"/>
          <w:sz w:val="24"/>
          <w:szCs w:val="24"/>
        </w:rPr>
      </w:pPr>
      <w:r w:rsidRPr="00CF5B3D">
        <w:t xml:space="preserve"> </w:t>
      </w:r>
      <w:r w:rsidRPr="00CF5B3D">
        <w:rPr>
          <w:rFonts w:ascii="Times New Roman" w:hAnsi="Times New Roman" w:cs="Times New Roman"/>
          <w:sz w:val="24"/>
          <w:szCs w:val="24"/>
        </w:rPr>
        <w:t>Árbol de la familia de las Anacardiáceas, originario de la Ind</w:t>
      </w:r>
      <w:r>
        <w:rPr>
          <w:rFonts w:ascii="Times New Roman" w:hAnsi="Times New Roman" w:cs="Times New Roman"/>
          <w:sz w:val="24"/>
          <w:szCs w:val="24"/>
        </w:rPr>
        <w:t xml:space="preserve">ia, </w:t>
      </w:r>
      <w:r w:rsidRPr="00CF5B3D">
        <w:rPr>
          <w:rFonts w:ascii="Times New Roman" w:hAnsi="Times New Roman" w:cs="Times New Roman"/>
          <w:sz w:val="24"/>
          <w:szCs w:val="24"/>
        </w:rPr>
        <w:t xml:space="preserve"> muy propagado en América y en todos los países intertropicales,</w:t>
      </w:r>
      <w:r>
        <w:rPr>
          <w:rFonts w:ascii="Times New Roman" w:hAnsi="Times New Roman" w:cs="Times New Roman"/>
          <w:sz w:val="24"/>
          <w:szCs w:val="24"/>
        </w:rPr>
        <w:t xml:space="preserve"> su </w:t>
      </w:r>
      <w:r w:rsidRPr="00CF5B3D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nombre científico es Mangifera </w:t>
      </w:r>
      <w:r w:rsidRPr="00CF5B3D">
        <w:rPr>
          <w:rFonts w:ascii="Times New Roman" w:hAnsi="Times New Roman" w:cs="Times New Roman"/>
          <w:sz w:val="24"/>
          <w:szCs w:val="24"/>
        </w:rPr>
        <w:t xml:space="preserve">cultivado desde hace más de 4 000 </w:t>
      </w:r>
      <w:r w:rsidR="00DB7CD4" w:rsidRPr="00CF5B3D">
        <w:rPr>
          <w:rFonts w:ascii="Times New Roman" w:hAnsi="Times New Roman" w:cs="Times New Roman"/>
          <w:sz w:val="24"/>
          <w:szCs w:val="24"/>
        </w:rPr>
        <w:t>años,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5CF" w:rsidRPr="003A42E4">
        <w:rPr>
          <w:rFonts w:ascii="Times New Roman" w:hAnsi="Times New Roman" w:cs="Times New Roman"/>
          <w:sz w:val="24"/>
          <w:szCs w:val="24"/>
        </w:rPr>
        <w:t>en el siglo XVIII se introdujo en Brasil</w:t>
      </w:r>
      <w:r w:rsidR="00DB7CD4">
        <w:rPr>
          <w:rFonts w:ascii="Times New Roman" w:hAnsi="Times New Roman" w:cs="Times New Roman"/>
          <w:sz w:val="24"/>
          <w:szCs w:val="24"/>
        </w:rPr>
        <w:t>,</w:t>
      </w:r>
      <w:r w:rsidR="00C035CF" w:rsidRPr="003A42E4">
        <w:rPr>
          <w:rFonts w:ascii="Times New Roman" w:hAnsi="Times New Roman" w:cs="Times New Roman"/>
          <w:sz w:val="24"/>
          <w:szCs w:val="24"/>
        </w:rPr>
        <w:t xml:space="preserve"> gracias a los exportadores portugueses y poco a poco se fue expandiendo por el mundo. En la actualidad, la India, México, Pakistán y Tailandia son los mayores productores de mango. En Colombia los departamentos </w:t>
      </w:r>
      <w:r w:rsidR="003D27A1" w:rsidRPr="003A42E4">
        <w:rPr>
          <w:rFonts w:ascii="Times New Roman" w:hAnsi="Times New Roman" w:cs="Times New Roman"/>
          <w:sz w:val="24"/>
          <w:szCs w:val="24"/>
        </w:rPr>
        <w:t>más</w:t>
      </w:r>
      <w:r w:rsidR="00C035CF" w:rsidRPr="003A42E4">
        <w:rPr>
          <w:rFonts w:ascii="Times New Roman" w:hAnsi="Times New Roman" w:cs="Times New Roman"/>
          <w:sz w:val="24"/>
          <w:szCs w:val="24"/>
        </w:rPr>
        <w:t xml:space="preserve"> productores son:</w:t>
      </w:r>
      <w:r w:rsidR="003A42E4" w:rsidRPr="003A42E4">
        <w:rPr>
          <w:rFonts w:ascii="Times New Roman" w:hAnsi="Times New Roman" w:cs="Times New Roman"/>
        </w:rPr>
        <w:t xml:space="preserve"> </w:t>
      </w:r>
      <w:r w:rsidR="003A42E4" w:rsidRPr="003A42E4">
        <w:rPr>
          <w:rFonts w:ascii="Times New Roman" w:hAnsi="Times New Roman" w:cs="Times New Roman"/>
          <w:sz w:val="24"/>
          <w:szCs w:val="24"/>
        </w:rPr>
        <w:t xml:space="preserve">Tolima </w:t>
      </w:r>
      <w:r w:rsidR="003D27A1">
        <w:rPr>
          <w:rFonts w:ascii="Times New Roman" w:hAnsi="Times New Roman" w:cs="Times New Roman"/>
          <w:sz w:val="24"/>
          <w:szCs w:val="24"/>
        </w:rPr>
        <w:t xml:space="preserve"> Huila  </w:t>
      </w:r>
      <w:r w:rsidR="003A42E4" w:rsidRPr="003A42E4">
        <w:rPr>
          <w:rFonts w:ascii="Times New Roman" w:hAnsi="Times New Roman" w:cs="Times New Roman"/>
          <w:sz w:val="24"/>
          <w:szCs w:val="24"/>
        </w:rPr>
        <w:t>y Cundinamarca.</w:t>
      </w:r>
    </w:p>
    <w:p w:rsidR="003D27A1" w:rsidRDefault="003D27A1" w:rsidP="00F41884">
      <w:pPr>
        <w:rPr>
          <w:rFonts w:ascii="Times New Roman" w:hAnsi="Times New Roman" w:cs="Times New Roman"/>
          <w:b/>
          <w:sz w:val="24"/>
          <w:szCs w:val="24"/>
        </w:rPr>
      </w:pPr>
      <w:r w:rsidRPr="003D27A1">
        <w:rPr>
          <w:rFonts w:ascii="Times New Roman" w:hAnsi="Times New Roman" w:cs="Times New Roman"/>
          <w:b/>
          <w:sz w:val="24"/>
          <w:szCs w:val="24"/>
        </w:rPr>
        <w:t>LOCALIZACION Y CULTIVO DEL MANGO</w:t>
      </w:r>
    </w:p>
    <w:p w:rsidR="00AA7347" w:rsidRDefault="00DB7CD4" w:rsidP="00F41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árbol de mango,</w:t>
      </w:r>
      <w:r w:rsidR="00AA7347">
        <w:rPr>
          <w:rFonts w:ascii="Times New Roman" w:hAnsi="Times New Roman" w:cs="Times New Roman"/>
          <w:sz w:val="24"/>
          <w:szCs w:val="24"/>
        </w:rPr>
        <w:t xml:space="preserve"> que estamos estudiando, </w:t>
      </w:r>
      <w:r>
        <w:rPr>
          <w:rFonts w:ascii="Times New Roman" w:hAnsi="Times New Roman" w:cs="Times New Roman"/>
          <w:sz w:val="24"/>
          <w:szCs w:val="24"/>
        </w:rPr>
        <w:t xml:space="preserve"> esta sembrado en un terreno que tiene un buen drenaje, pues al llegar las lluvias, no forman a su alrededor </w:t>
      </w:r>
      <w:r w:rsidR="00AA7347">
        <w:rPr>
          <w:rFonts w:ascii="Times New Roman" w:hAnsi="Times New Roman" w:cs="Times New Roman"/>
          <w:sz w:val="24"/>
          <w:szCs w:val="24"/>
        </w:rPr>
        <w:t>inundación,</w:t>
      </w:r>
      <w:r>
        <w:rPr>
          <w:rFonts w:ascii="Times New Roman" w:hAnsi="Times New Roman" w:cs="Times New Roman"/>
          <w:sz w:val="24"/>
          <w:szCs w:val="24"/>
        </w:rPr>
        <w:t xml:space="preserve"> que perjudicaría las raíces del árbol</w:t>
      </w:r>
    </w:p>
    <w:p w:rsidR="00D2220E" w:rsidRDefault="00D2220E" w:rsidP="00F41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Cerca al arbusto se han construido unos salones en ladrillo, y observamos el anden fracturado,  ósea que ha sido levantado por las raíces del árbol</w:t>
      </w:r>
    </w:p>
    <w:p w:rsidR="006A4D8D" w:rsidRDefault="004570A6" w:rsidP="000D2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D8D" w:rsidRDefault="006A4D8D" w:rsidP="000D26D3">
      <w:pPr>
        <w:rPr>
          <w:rFonts w:ascii="Times New Roman" w:hAnsi="Times New Roman" w:cs="Times New Roman"/>
          <w:sz w:val="24"/>
          <w:szCs w:val="24"/>
        </w:rPr>
      </w:pPr>
    </w:p>
    <w:p w:rsidR="00D2220E" w:rsidRDefault="00D2220E" w:rsidP="00D2220E">
      <w:pPr>
        <w:rPr>
          <w:rFonts w:ascii="Times New Roman" w:hAnsi="Times New Roman" w:cs="Times New Roman"/>
          <w:sz w:val="24"/>
          <w:szCs w:val="24"/>
        </w:rPr>
      </w:pPr>
    </w:p>
    <w:p w:rsidR="00AA7347" w:rsidRDefault="00D2220E" w:rsidP="00D22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731DBA" w:rsidRDefault="00731DBA" w:rsidP="00F41884">
      <w:pPr>
        <w:rPr>
          <w:rFonts w:ascii="Times New Roman" w:hAnsi="Times New Roman" w:cs="Times New Roman"/>
          <w:b/>
          <w:sz w:val="24"/>
          <w:szCs w:val="24"/>
        </w:rPr>
      </w:pPr>
    </w:p>
    <w:p w:rsidR="00C06C9F" w:rsidRPr="003A42E4" w:rsidRDefault="00F41884" w:rsidP="00F41884">
      <w:pPr>
        <w:rPr>
          <w:rFonts w:ascii="Times New Roman" w:hAnsi="Times New Roman" w:cs="Times New Roman"/>
          <w:b/>
          <w:sz w:val="24"/>
          <w:szCs w:val="24"/>
        </w:rPr>
      </w:pPr>
      <w:r w:rsidRPr="003A42E4">
        <w:rPr>
          <w:rFonts w:ascii="Times New Roman" w:hAnsi="Times New Roman" w:cs="Times New Roman"/>
          <w:b/>
          <w:sz w:val="24"/>
          <w:szCs w:val="24"/>
        </w:rPr>
        <w:t>CARACTERISTICAS</w:t>
      </w:r>
      <w:r w:rsidR="00D2220E">
        <w:rPr>
          <w:rFonts w:ascii="Times New Roman" w:hAnsi="Times New Roman" w:cs="Times New Roman"/>
          <w:b/>
          <w:sz w:val="24"/>
          <w:szCs w:val="24"/>
        </w:rPr>
        <w:t xml:space="preserve">  DEL ARBOL DE MANGO</w:t>
      </w:r>
    </w:p>
    <w:p w:rsidR="00F41884" w:rsidRPr="003A42E4" w:rsidRDefault="00F41884" w:rsidP="00F41884">
      <w:pPr>
        <w:rPr>
          <w:rFonts w:ascii="Times New Roman" w:hAnsi="Times New Roman" w:cs="Times New Roman"/>
          <w:sz w:val="24"/>
          <w:szCs w:val="24"/>
        </w:rPr>
      </w:pPr>
      <w:r w:rsidRPr="003E5E22">
        <w:rPr>
          <w:rFonts w:ascii="Times New Roman" w:hAnsi="Times New Roman" w:cs="Times New Roman"/>
          <w:b/>
          <w:sz w:val="24"/>
          <w:szCs w:val="24"/>
        </w:rPr>
        <w:t xml:space="preserve">Altura </w:t>
      </w:r>
      <w:r w:rsidRPr="003A42E4">
        <w:rPr>
          <w:rFonts w:ascii="Times New Roman" w:hAnsi="Times New Roman" w:cs="Times New Roman"/>
          <w:sz w:val="24"/>
          <w:szCs w:val="24"/>
        </w:rPr>
        <w:t>promedio</w:t>
      </w:r>
      <w:r w:rsidR="003E5E22" w:rsidRPr="003A42E4">
        <w:rPr>
          <w:rFonts w:ascii="Times New Roman" w:hAnsi="Times New Roman" w:cs="Times New Roman"/>
          <w:sz w:val="24"/>
          <w:szCs w:val="24"/>
        </w:rPr>
        <w:t xml:space="preserve">: </w:t>
      </w:r>
      <w:r w:rsidR="003E5E22">
        <w:rPr>
          <w:rFonts w:ascii="Times New Roman" w:hAnsi="Times New Roman" w:cs="Times New Roman"/>
          <w:sz w:val="24"/>
          <w:szCs w:val="24"/>
        </w:rPr>
        <w:t>8</w:t>
      </w:r>
      <w:r w:rsidR="009E5A02">
        <w:rPr>
          <w:rFonts w:ascii="Times New Roman" w:hAnsi="Times New Roman" w:cs="Times New Roman"/>
          <w:sz w:val="24"/>
          <w:szCs w:val="24"/>
        </w:rPr>
        <w:t xml:space="preserve"> metros</w:t>
      </w:r>
    </w:p>
    <w:p w:rsidR="00F41884" w:rsidRPr="003A42E4" w:rsidRDefault="00F41884" w:rsidP="00F41884">
      <w:pPr>
        <w:rPr>
          <w:rFonts w:ascii="Times New Roman" w:hAnsi="Times New Roman" w:cs="Times New Roman"/>
          <w:sz w:val="24"/>
          <w:szCs w:val="24"/>
        </w:rPr>
      </w:pPr>
      <w:r w:rsidRPr="003A42E4">
        <w:rPr>
          <w:rFonts w:ascii="Times New Roman" w:hAnsi="Times New Roman" w:cs="Times New Roman"/>
          <w:b/>
          <w:sz w:val="24"/>
          <w:szCs w:val="24"/>
        </w:rPr>
        <w:t>Raíces:</w:t>
      </w:r>
      <w:r w:rsidRPr="003A42E4">
        <w:rPr>
          <w:rFonts w:ascii="Times New Roman" w:hAnsi="Times New Roman" w:cs="Times New Roman"/>
          <w:sz w:val="24"/>
          <w:szCs w:val="24"/>
        </w:rPr>
        <w:t xml:space="preserve"> profundas, ramificadas y bien desarrolladas</w:t>
      </w:r>
    </w:p>
    <w:p w:rsidR="00F41884" w:rsidRDefault="00F41884" w:rsidP="00F41884">
      <w:pPr>
        <w:rPr>
          <w:rFonts w:ascii="Times New Roman" w:hAnsi="Times New Roman" w:cs="Times New Roman"/>
          <w:sz w:val="24"/>
          <w:szCs w:val="24"/>
        </w:rPr>
      </w:pPr>
      <w:r w:rsidRPr="003A42E4">
        <w:rPr>
          <w:rFonts w:ascii="Times New Roman" w:hAnsi="Times New Roman" w:cs="Times New Roman"/>
          <w:b/>
          <w:sz w:val="24"/>
          <w:szCs w:val="24"/>
        </w:rPr>
        <w:t>Suelos</w:t>
      </w:r>
      <w:r w:rsidR="00C035CF" w:rsidRPr="003A42E4">
        <w:rPr>
          <w:rFonts w:ascii="Times New Roman" w:hAnsi="Times New Roman" w:cs="Times New Roman"/>
          <w:b/>
          <w:sz w:val="24"/>
          <w:szCs w:val="24"/>
        </w:rPr>
        <w:t>:</w:t>
      </w:r>
      <w:r w:rsidR="00C035CF" w:rsidRPr="003A42E4">
        <w:rPr>
          <w:rFonts w:ascii="Times New Roman" w:hAnsi="Times New Roman" w:cs="Times New Roman"/>
          <w:sz w:val="24"/>
          <w:szCs w:val="24"/>
        </w:rPr>
        <w:t xml:space="preserve"> fértiles</w:t>
      </w:r>
      <w:r w:rsidRPr="003A42E4">
        <w:rPr>
          <w:rFonts w:ascii="Times New Roman" w:hAnsi="Times New Roman" w:cs="Times New Roman"/>
          <w:sz w:val="24"/>
          <w:szCs w:val="24"/>
        </w:rPr>
        <w:t xml:space="preserve"> y bien drenados, terrenos planos</w:t>
      </w:r>
    </w:p>
    <w:p w:rsidR="003E5E22" w:rsidRDefault="003E5E22" w:rsidP="00F41884">
      <w:pPr>
        <w:rPr>
          <w:rFonts w:ascii="Times New Roman" w:hAnsi="Times New Roman" w:cs="Times New Roman"/>
          <w:sz w:val="24"/>
          <w:szCs w:val="24"/>
        </w:rPr>
      </w:pPr>
      <w:r w:rsidRPr="003E5E22">
        <w:rPr>
          <w:rFonts w:ascii="Times New Roman" w:hAnsi="Times New Roman" w:cs="Times New Roman"/>
          <w:b/>
          <w:sz w:val="24"/>
          <w:szCs w:val="24"/>
        </w:rPr>
        <w:t>Clima:</w:t>
      </w:r>
      <w:r w:rsidRPr="003E5E22">
        <w:rPr>
          <w:rFonts w:ascii="Times New Roman" w:hAnsi="Times New Roman" w:cs="Times New Roman"/>
          <w:sz w:val="24"/>
          <w:szCs w:val="24"/>
        </w:rPr>
        <w:t xml:space="preserve">   </w:t>
      </w:r>
      <w:r w:rsidR="00341D2D">
        <w:rPr>
          <w:rFonts w:ascii="Times New Roman" w:hAnsi="Times New Roman" w:cs="Times New Roman"/>
          <w:sz w:val="24"/>
          <w:szCs w:val="24"/>
        </w:rPr>
        <w:t>cálido</w:t>
      </w:r>
    </w:p>
    <w:p w:rsidR="009E5A02" w:rsidRDefault="00F41884" w:rsidP="00F41884">
      <w:pPr>
        <w:rPr>
          <w:rFonts w:ascii="Times New Roman" w:hAnsi="Times New Roman" w:cs="Times New Roman"/>
          <w:sz w:val="24"/>
          <w:szCs w:val="24"/>
        </w:rPr>
      </w:pPr>
      <w:r w:rsidRPr="003A42E4">
        <w:rPr>
          <w:rFonts w:ascii="Times New Roman" w:hAnsi="Times New Roman" w:cs="Times New Roman"/>
          <w:b/>
          <w:sz w:val="24"/>
          <w:szCs w:val="24"/>
        </w:rPr>
        <w:t>Tronco</w:t>
      </w:r>
      <w:r w:rsidRPr="003A42E4">
        <w:rPr>
          <w:rFonts w:ascii="Times New Roman" w:hAnsi="Times New Roman" w:cs="Times New Roman"/>
          <w:sz w:val="24"/>
          <w:szCs w:val="24"/>
        </w:rPr>
        <w:t>: recto, ramificado con brazos grandes y corteza negruzca</w:t>
      </w:r>
      <w:r w:rsidR="006A0BFC" w:rsidRPr="003A4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884" w:rsidRPr="003A42E4" w:rsidRDefault="00F41884" w:rsidP="00F41884">
      <w:pPr>
        <w:rPr>
          <w:rFonts w:ascii="Times New Roman" w:hAnsi="Times New Roman" w:cs="Times New Roman"/>
          <w:sz w:val="24"/>
          <w:szCs w:val="24"/>
        </w:rPr>
      </w:pPr>
      <w:r w:rsidRPr="003A42E4">
        <w:rPr>
          <w:rFonts w:ascii="Times New Roman" w:hAnsi="Times New Roman" w:cs="Times New Roman"/>
          <w:b/>
          <w:sz w:val="24"/>
          <w:szCs w:val="24"/>
        </w:rPr>
        <w:t>Hojas</w:t>
      </w:r>
      <w:r w:rsidRPr="003A42E4">
        <w:rPr>
          <w:rFonts w:ascii="Times New Roman" w:hAnsi="Times New Roman" w:cs="Times New Roman"/>
          <w:sz w:val="24"/>
          <w:szCs w:val="24"/>
        </w:rPr>
        <w:t>: alargadas y de color verde brillante</w:t>
      </w:r>
    </w:p>
    <w:p w:rsidR="00F41884" w:rsidRPr="003A42E4" w:rsidRDefault="00F41884" w:rsidP="00F41884">
      <w:pPr>
        <w:rPr>
          <w:rFonts w:ascii="Times New Roman" w:hAnsi="Times New Roman" w:cs="Times New Roman"/>
          <w:sz w:val="24"/>
          <w:szCs w:val="24"/>
        </w:rPr>
      </w:pPr>
      <w:r w:rsidRPr="003A42E4">
        <w:rPr>
          <w:rFonts w:ascii="Times New Roman" w:hAnsi="Times New Roman" w:cs="Times New Roman"/>
          <w:b/>
          <w:sz w:val="24"/>
          <w:szCs w:val="24"/>
        </w:rPr>
        <w:t>Follaje</w:t>
      </w:r>
      <w:r w:rsidRPr="003A42E4">
        <w:rPr>
          <w:rFonts w:ascii="Times New Roman" w:hAnsi="Times New Roman" w:cs="Times New Roman"/>
          <w:sz w:val="24"/>
          <w:szCs w:val="24"/>
        </w:rPr>
        <w:t>: perenne, compacto y de textura gruesa</w:t>
      </w:r>
    </w:p>
    <w:p w:rsidR="00F41884" w:rsidRPr="009E5A02" w:rsidRDefault="00F41884" w:rsidP="00F41884">
      <w:pPr>
        <w:rPr>
          <w:rFonts w:ascii="Times New Roman" w:hAnsi="Times New Roman" w:cs="Times New Roman"/>
          <w:sz w:val="24"/>
          <w:szCs w:val="24"/>
        </w:rPr>
      </w:pPr>
      <w:r w:rsidRPr="003A42E4">
        <w:rPr>
          <w:rFonts w:ascii="Times New Roman" w:hAnsi="Times New Roman" w:cs="Times New Roman"/>
          <w:b/>
          <w:sz w:val="24"/>
          <w:szCs w:val="24"/>
        </w:rPr>
        <w:t>Flores</w:t>
      </w:r>
      <w:r w:rsidR="009E5A02" w:rsidRPr="003A42E4">
        <w:rPr>
          <w:rFonts w:ascii="Times New Roman" w:hAnsi="Times New Roman" w:cs="Times New Roman"/>
          <w:b/>
          <w:sz w:val="24"/>
          <w:szCs w:val="24"/>
        </w:rPr>
        <w:t>:</w:t>
      </w:r>
      <w:r w:rsidR="009E5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A02" w:rsidRPr="003E5E22">
        <w:rPr>
          <w:rFonts w:ascii="Times New Roman" w:hAnsi="Times New Roman" w:cs="Times New Roman"/>
          <w:sz w:val="24"/>
          <w:szCs w:val="24"/>
        </w:rPr>
        <w:t>aunque</w:t>
      </w:r>
      <w:r w:rsidR="009E5A02" w:rsidRPr="009E5A02">
        <w:rPr>
          <w:rFonts w:ascii="Times New Roman" w:hAnsi="Times New Roman" w:cs="Times New Roman"/>
          <w:sz w:val="24"/>
          <w:szCs w:val="24"/>
        </w:rPr>
        <w:t xml:space="preserve"> en est</w:t>
      </w:r>
      <w:r w:rsidR="009E5A02">
        <w:rPr>
          <w:rFonts w:ascii="Times New Roman" w:hAnsi="Times New Roman" w:cs="Times New Roman"/>
          <w:sz w:val="24"/>
          <w:szCs w:val="24"/>
        </w:rPr>
        <w:t>os momentos ya desapa</w:t>
      </w:r>
      <w:r w:rsidR="009E5A02" w:rsidRPr="009E5A02">
        <w:rPr>
          <w:rFonts w:ascii="Times New Roman" w:hAnsi="Times New Roman" w:cs="Times New Roman"/>
          <w:sz w:val="24"/>
          <w:szCs w:val="24"/>
        </w:rPr>
        <w:t>reció la florescencia</w:t>
      </w:r>
      <w:r w:rsidR="009E5A02">
        <w:rPr>
          <w:rFonts w:ascii="Times New Roman" w:hAnsi="Times New Roman" w:cs="Times New Roman"/>
          <w:sz w:val="24"/>
          <w:szCs w:val="24"/>
        </w:rPr>
        <w:t>,</w:t>
      </w:r>
      <w:r w:rsidR="009E5A02" w:rsidRPr="009E5A02">
        <w:rPr>
          <w:rFonts w:ascii="Times New Roman" w:hAnsi="Times New Roman" w:cs="Times New Roman"/>
          <w:sz w:val="24"/>
          <w:szCs w:val="24"/>
        </w:rPr>
        <w:t xml:space="preserve"> porque se encuentra en etapa </w:t>
      </w:r>
      <w:r w:rsidR="003E5E22" w:rsidRPr="009E5A02">
        <w:rPr>
          <w:rFonts w:ascii="Times New Roman" w:hAnsi="Times New Roman" w:cs="Times New Roman"/>
          <w:sz w:val="24"/>
          <w:szCs w:val="24"/>
        </w:rPr>
        <w:t>productiva,</w:t>
      </w:r>
      <w:r w:rsidR="009E5A02" w:rsidRPr="009E5A02">
        <w:rPr>
          <w:rFonts w:ascii="Times New Roman" w:hAnsi="Times New Roman" w:cs="Times New Roman"/>
          <w:sz w:val="24"/>
          <w:szCs w:val="24"/>
        </w:rPr>
        <w:t xml:space="preserve"> las flores son de un color amarillo verdoso </w:t>
      </w:r>
      <w:r w:rsidR="009E5A02">
        <w:rPr>
          <w:rFonts w:ascii="Times New Roman" w:hAnsi="Times New Roman" w:cs="Times New Roman"/>
          <w:sz w:val="24"/>
          <w:szCs w:val="24"/>
        </w:rPr>
        <w:t xml:space="preserve"> y </w:t>
      </w:r>
      <w:r w:rsidR="009E5A02" w:rsidRPr="009E5A02">
        <w:rPr>
          <w:rFonts w:ascii="Times New Roman" w:hAnsi="Times New Roman" w:cs="Times New Roman"/>
          <w:sz w:val="24"/>
          <w:szCs w:val="24"/>
        </w:rPr>
        <w:t>en forma de gajos</w:t>
      </w:r>
      <w:r w:rsidRPr="009E5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E22" w:rsidRDefault="00F41884" w:rsidP="00F41884">
      <w:pPr>
        <w:rPr>
          <w:rFonts w:ascii="Times New Roman" w:hAnsi="Times New Roman" w:cs="Times New Roman"/>
          <w:sz w:val="24"/>
          <w:szCs w:val="24"/>
        </w:rPr>
      </w:pPr>
      <w:r w:rsidRPr="003A42E4">
        <w:rPr>
          <w:rFonts w:ascii="Times New Roman" w:hAnsi="Times New Roman" w:cs="Times New Roman"/>
          <w:b/>
          <w:sz w:val="24"/>
          <w:szCs w:val="24"/>
        </w:rPr>
        <w:t>Frutos:</w:t>
      </w:r>
      <w:r w:rsidR="00C035CF" w:rsidRPr="003A4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5CF" w:rsidRPr="003A42E4">
        <w:rPr>
          <w:rFonts w:ascii="Times New Roman" w:hAnsi="Times New Roman" w:cs="Times New Roman"/>
          <w:sz w:val="24"/>
          <w:szCs w:val="24"/>
        </w:rPr>
        <w:t>De forma</w:t>
      </w:r>
      <w:r w:rsidRPr="003A42E4">
        <w:rPr>
          <w:rFonts w:ascii="Times New Roman" w:hAnsi="Times New Roman" w:cs="Times New Roman"/>
          <w:sz w:val="24"/>
          <w:szCs w:val="24"/>
        </w:rPr>
        <w:t xml:space="preserve"> ovalados,</w:t>
      </w:r>
      <w:r w:rsidR="009E5A02">
        <w:rPr>
          <w:rFonts w:ascii="Times New Roman" w:hAnsi="Times New Roman" w:cs="Times New Roman"/>
          <w:sz w:val="24"/>
          <w:szCs w:val="24"/>
        </w:rPr>
        <w:t xml:space="preserve"> en racimos de color verdos</w:t>
      </w:r>
      <w:r w:rsidR="004570A6">
        <w:rPr>
          <w:rFonts w:ascii="Times New Roman" w:hAnsi="Times New Roman" w:cs="Times New Roman"/>
          <w:sz w:val="24"/>
          <w:szCs w:val="24"/>
        </w:rPr>
        <w:t xml:space="preserve">o son de la clase criolla </w:t>
      </w:r>
      <w:r w:rsidR="009E5A02">
        <w:rPr>
          <w:rFonts w:ascii="Times New Roman" w:hAnsi="Times New Roman" w:cs="Times New Roman"/>
          <w:sz w:val="24"/>
          <w:szCs w:val="24"/>
        </w:rPr>
        <w:t xml:space="preserve"> no</w:t>
      </w:r>
      <w:r w:rsidR="003E5E22">
        <w:rPr>
          <w:rFonts w:ascii="Times New Roman" w:hAnsi="Times New Roman" w:cs="Times New Roman"/>
          <w:sz w:val="24"/>
          <w:szCs w:val="24"/>
        </w:rPr>
        <w:t xml:space="preserve"> son muy grandes y aparentemente se ven sanos, su peso puede variar entre 100 y 150 gramos.</w:t>
      </w:r>
    </w:p>
    <w:p w:rsidR="00F41884" w:rsidRPr="003E5E22" w:rsidRDefault="009E5A02" w:rsidP="00F41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884" w:rsidRPr="003A42E4">
        <w:rPr>
          <w:rFonts w:ascii="Times New Roman" w:hAnsi="Times New Roman" w:cs="Times New Roman"/>
          <w:b/>
          <w:sz w:val="24"/>
          <w:szCs w:val="24"/>
        </w:rPr>
        <w:t>Propagación</w:t>
      </w:r>
      <w:r w:rsidR="00C035CF" w:rsidRPr="003A42E4">
        <w:rPr>
          <w:rFonts w:ascii="Times New Roman" w:hAnsi="Times New Roman" w:cs="Times New Roman"/>
          <w:b/>
          <w:sz w:val="24"/>
          <w:szCs w:val="24"/>
        </w:rPr>
        <w:t>:</w:t>
      </w:r>
      <w:r w:rsidR="003E5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E22" w:rsidRPr="003E5E22">
        <w:rPr>
          <w:rFonts w:ascii="Times New Roman" w:hAnsi="Times New Roman" w:cs="Times New Roman"/>
          <w:sz w:val="24"/>
          <w:szCs w:val="24"/>
        </w:rPr>
        <w:t xml:space="preserve">En este caso fueron </w:t>
      </w:r>
      <w:r w:rsidR="00731DBA" w:rsidRPr="003E5E22">
        <w:rPr>
          <w:rFonts w:ascii="Times New Roman" w:hAnsi="Times New Roman" w:cs="Times New Roman"/>
          <w:sz w:val="24"/>
          <w:szCs w:val="24"/>
        </w:rPr>
        <w:t>sembrados.</w:t>
      </w:r>
    </w:p>
    <w:p w:rsidR="003E5E22" w:rsidRDefault="00F41884" w:rsidP="00F41884">
      <w:pPr>
        <w:rPr>
          <w:rFonts w:ascii="Times New Roman" w:hAnsi="Times New Roman" w:cs="Times New Roman"/>
          <w:sz w:val="24"/>
          <w:szCs w:val="24"/>
        </w:rPr>
      </w:pPr>
      <w:r w:rsidRPr="003A42E4">
        <w:rPr>
          <w:rFonts w:ascii="Times New Roman" w:hAnsi="Times New Roman" w:cs="Times New Roman"/>
          <w:b/>
          <w:sz w:val="24"/>
          <w:szCs w:val="24"/>
        </w:rPr>
        <w:t>Plagas</w:t>
      </w:r>
      <w:r w:rsidR="00C035CF" w:rsidRPr="003A42E4">
        <w:rPr>
          <w:rFonts w:ascii="Times New Roman" w:hAnsi="Times New Roman" w:cs="Times New Roman"/>
          <w:b/>
          <w:sz w:val="24"/>
          <w:szCs w:val="24"/>
        </w:rPr>
        <w:t>:</w:t>
      </w:r>
      <w:r w:rsidR="00C035CF" w:rsidRPr="003A42E4">
        <w:rPr>
          <w:rFonts w:ascii="Times New Roman" w:hAnsi="Times New Roman" w:cs="Times New Roman"/>
          <w:sz w:val="24"/>
          <w:szCs w:val="24"/>
        </w:rPr>
        <w:t xml:space="preserve"> </w:t>
      </w:r>
      <w:r w:rsidR="004570A6">
        <w:rPr>
          <w:rFonts w:ascii="Times New Roman" w:hAnsi="Times New Roman" w:cs="Times New Roman"/>
          <w:sz w:val="24"/>
          <w:szCs w:val="24"/>
        </w:rPr>
        <w:t>solo se detecto la llamada mata palo</w:t>
      </w:r>
    </w:p>
    <w:p w:rsidR="00D21862" w:rsidRDefault="00D21862" w:rsidP="00F41884">
      <w:pPr>
        <w:rPr>
          <w:rFonts w:ascii="Times New Roman" w:hAnsi="Times New Roman" w:cs="Times New Roman"/>
          <w:b/>
          <w:sz w:val="24"/>
          <w:szCs w:val="24"/>
        </w:rPr>
      </w:pPr>
      <w:r w:rsidRPr="00D21862">
        <w:rPr>
          <w:rFonts w:ascii="Times New Roman" w:hAnsi="Times New Roman" w:cs="Times New Roman"/>
          <w:b/>
          <w:sz w:val="24"/>
          <w:szCs w:val="24"/>
        </w:rPr>
        <w:t>TRATAMIENTO</w:t>
      </w:r>
      <w:r w:rsidR="000D26D3">
        <w:rPr>
          <w:rFonts w:ascii="Times New Roman" w:hAnsi="Times New Roman" w:cs="Times New Roman"/>
          <w:b/>
          <w:sz w:val="24"/>
          <w:szCs w:val="24"/>
        </w:rPr>
        <w:t xml:space="preserve"> PREVENTIVO</w:t>
      </w:r>
    </w:p>
    <w:p w:rsidR="00D2220E" w:rsidRDefault="00D2220E" w:rsidP="00F41884">
      <w:pPr>
        <w:rPr>
          <w:rFonts w:ascii="Times New Roman" w:hAnsi="Times New Roman" w:cs="Times New Roman"/>
          <w:sz w:val="24"/>
          <w:szCs w:val="24"/>
        </w:rPr>
      </w:pPr>
      <w:r w:rsidRPr="00D2220E">
        <w:rPr>
          <w:rFonts w:ascii="Times New Roman" w:hAnsi="Times New Roman" w:cs="Times New Roman"/>
          <w:sz w:val="24"/>
          <w:szCs w:val="24"/>
        </w:rPr>
        <w:t>Le realizaremos una  poda,  que consiste en eliminar algunas ramas</w:t>
      </w:r>
      <w:r w:rsidR="000D689E">
        <w:rPr>
          <w:rFonts w:ascii="Times New Roman" w:hAnsi="Times New Roman" w:cs="Times New Roman"/>
          <w:sz w:val="24"/>
          <w:szCs w:val="24"/>
        </w:rPr>
        <w:t xml:space="preserve">, </w:t>
      </w:r>
      <w:r w:rsidRPr="00D2220E">
        <w:rPr>
          <w:rFonts w:ascii="Times New Roman" w:hAnsi="Times New Roman" w:cs="Times New Roman"/>
          <w:sz w:val="24"/>
          <w:szCs w:val="24"/>
        </w:rPr>
        <w:t xml:space="preserve"> que ya han empezado a confundirse con el follaje</w:t>
      </w:r>
      <w:r w:rsidR="000D689E">
        <w:rPr>
          <w:rFonts w:ascii="Times New Roman" w:hAnsi="Times New Roman" w:cs="Times New Roman"/>
          <w:sz w:val="24"/>
          <w:szCs w:val="24"/>
        </w:rPr>
        <w:t xml:space="preserve">, </w:t>
      </w:r>
      <w:r w:rsidRPr="00D2220E">
        <w:rPr>
          <w:rFonts w:ascii="Times New Roman" w:hAnsi="Times New Roman" w:cs="Times New Roman"/>
          <w:sz w:val="24"/>
          <w:szCs w:val="24"/>
        </w:rPr>
        <w:t xml:space="preserve"> del árbol de la misma  especie que se encuentra cerca, con el objeto de permitir la penetración de los rayos del sol, y una mayor ventilación, que favorece a ambas especies.</w:t>
      </w:r>
    </w:p>
    <w:p w:rsidR="00D2220E" w:rsidRPr="00D2220E" w:rsidRDefault="00D2220E" w:rsidP="00D2220E">
      <w:pPr>
        <w:rPr>
          <w:rFonts w:ascii="Times New Roman" w:hAnsi="Times New Roman" w:cs="Times New Roman"/>
          <w:sz w:val="24"/>
          <w:szCs w:val="24"/>
        </w:rPr>
      </w:pPr>
      <w:r w:rsidRPr="00D2220E">
        <w:rPr>
          <w:rFonts w:ascii="Times New Roman" w:hAnsi="Times New Roman" w:cs="Times New Roman"/>
          <w:sz w:val="24"/>
          <w:szCs w:val="24"/>
        </w:rPr>
        <w:t xml:space="preserve">Con esta poda se dará  forma al árbol, creando condiciones adversas a ciertos parásitos, que afectan los procesos de germinación </w:t>
      </w:r>
      <w:r w:rsidR="000D689E">
        <w:rPr>
          <w:rFonts w:ascii="Times New Roman" w:hAnsi="Times New Roman" w:cs="Times New Roman"/>
          <w:sz w:val="24"/>
          <w:szCs w:val="24"/>
        </w:rPr>
        <w:t xml:space="preserve"> que afectan el tejido vegetal.</w:t>
      </w:r>
    </w:p>
    <w:p w:rsidR="00D2220E" w:rsidRPr="00D2220E" w:rsidRDefault="00D2220E" w:rsidP="00D2220E">
      <w:pPr>
        <w:rPr>
          <w:rFonts w:ascii="Times New Roman" w:hAnsi="Times New Roman" w:cs="Times New Roman"/>
          <w:sz w:val="24"/>
          <w:szCs w:val="24"/>
        </w:rPr>
      </w:pPr>
      <w:r w:rsidRPr="00D2220E">
        <w:rPr>
          <w:rFonts w:ascii="Times New Roman" w:hAnsi="Times New Roman" w:cs="Times New Roman"/>
          <w:sz w:val="24"/>
          <w:szCs w:val="24"/>
        </w:rPr>
        <w:t>La combinación de podas  de aclareo, más la aplicación de fungicidas  permiten obtener frutos  sanos y aptos para  el consumo y la comercialización</w:t>
      </w:r>
      <w:r w:rsidR="000D689E">
        <w:rPr>
          <w:rFonts w:ascii="Times New Roman" w:hAnsi="Times New Roman" w:cs="Times New Roman"/>
          <w:sz w:val="24"/>
          <w:szCs w:val="24"/>
        </w:rPr>
        <w:t>.</w:t>
      </w:r>
      <w:r w:rsidRPr="00D22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20E" w:rsidRPr="00D2220E" w:rsidRDefault="00D2220E" w:rsidP="00D2220E">
      <w:pPr>
        <w:rPr>
          <w:rFonts w:ascii="Times New Roman" w:hAnsi="Times New Roman" w:cs="Times New Roman"/>
          <w:sz w:val="24"/>
          <w:szCs w:val="24"/>
        </w:rPr>
      </w:pPr>
      <w:r w:rsidRPr="00D2220E">
        <w:rPr>
          <w:rFonts w:ascii="Times New Roman" w:hAnsi="Times New Roman" w:cs="Times New Roman"/>
          <w:sz w:val="24"/>
          <w:szCs w:val="24"/>
        </w:rPr>
        <w:t>Es de anotar que los fungicidas se aplicaran con las recomendaciones técnicas para cada caso,  para evitar que la enfermedad  se vuelva resistente al  insecticida</w:t>
      </w:r>
      <w:r w:rsidR="000D689E">
        <w:rPr>
          <w:rFonts w:ascii="Times New Roman" w:hAnsi="Times New Roman" w:cs="Times New Roman"/>
          <w:sz w:val="24"/>
          <w:szCs w:val="24"/>
        </w:rPr>
        <w:t xml:space="preserve">, </w:t>
      </w:r>
      <w:r w:rsidRPr="00D2220E">
        <w:rPr>
          <w:rFonts w:ascii="Times New Roman" w:hAnsi="Times New Roman" w:cs="Times New Roman"/>
          <w:sz w:val="24"/>
          <w:szCs w:val="24"/>
        </w:rPr>
        <w:t xml:space="preserve"> ya que presentan frutos con epidermis gruesa</w:t>
      </w:r>
      <w:r w:rsidR="000D689E">
        <w:rPr>
          <w:rFonts w:ascii="Times New Roman" w:hAnsi="Times New Roman" w:cs="Times New Roman"/>
          <w:sz w:val="24"/>
          <w:szCs w:val="24"/>
        </w:rPr>
        <w:t>,</w:t>
      </w:r>
      <w:r w:rsidRPr="00D2220E">
        <w:rPr>
          <w:rFonts w:ascii="Times New Roman" w:hAnsi="Times New Roman" w:cs="Times New Roman"/>
          <w:sz w:val="24"/>
          <w:szCs w:val="24"/>
        </w:rPr>
        <w:t xml:space="preserve"> lo que no facilita la penetración directa del hongo</w:t>
      </w:r>
      <w:r w:rsidR="000D689E">
        <w:rPr>
          <w:rFonts w:ascii="Times New Roman" w:hAnsi="Times New Roman" w:cs="Times New Roman"/>
          <w:sz w:val="24"/>
          <w:szCs w:val="24"/>
        </w:rPr>
        <w:t>,</w:t>
      </w:r>
      <w:r w:rsidRPr="00D2220E">
        <w:rPr>
          <w:rFonts w:ascii="Times New Roman" w:hAnsi="Times New Roman" w:cs="Times New Roman"/>
          <w:sz w:val="24"/>
          <w:szCs w:val="24"/>
        </w:rPr>
        <w:t xml:space="preserve"> sino a través de la florescencia y al consumirlos es que se observa que su interior esta dañado</w:t>
      </w:r>
      <w:r w:rsidR="000D689E">
        <w:rPr>
          <w:rFonts w:ascii="Times New Roman" w:hAnsi="Times New Roman" w:cs="Times New Roman"/>
          <w:sz w:val="24"/>
          <w:szCs w:val="24"/>
        </w:rPr>
        <w:t>.</w:t>
      </w:r>
    </w:p>
    <w:p w:rsidR="00D21862" w:rsidRDefault="00D21862" w:rsidP="00F41884">
      <w:pPr>
        <w:rPr>
          <w:rFonts w:ascii="Times New Roman" w:hAnsi="Times New Roman" w:cs="Times New Roman"/>
          <w:sz w:val="24"/>
          <w:szCs w:val="24"/>
        </w:rPr>
      </w:pPr>
      <w:r w:rsidRPr="00D21862">
        <w:rPr>
          <w:rFonts w:ascii="Times New Roman" w:hAnsi="Times New Roman" w:cs="Times New Roman"/>
          <w:sz w:val="24"/>
          <w:szCs w:val="24"/>
        </w:rPr>
        <w:lastRenderedPageBreak/>
        <w:t>S</w:t>
      </w:r>
      <w:r>
        <w:rPr>
          <w:rFonts w:ascii="Times New Roman" w:hAnsi="Times New Roman" w:cs="Times New Roman"/>
          <w:sz w:val="24"/>
          <w:szCs w:val="24"/>
        </w:rPr>
        <w:t xml:space="preserve">e contrato al trabajador de  jardinería de la Universidad, para quitarle </w:t>
      </w:r>
      <w:r w:rsidR="000D26D3">
        <w:rPr>
          <w:rFonts w:ascii="Times New Roman" w:hAnsi="Times New Roman" w:cs="Times New Roman"/>
          <w:sz w:val="24"/>
          <w:szCs w:val="24"/>
        </w:rPr>
        <w:t xml:space="preserve"> al árbol </w:t>
      </w:r>
      <w:r w:rsidR="00180128">
        <w:rPr>
          <w:rFonts w:ascii="Times New Roman" w:hAnsi="Times New Roman" w:cs="Times New Roman"/>
          <w:sz w:val="24"/>
          <w:szCs w:val="24"/>
        </w:rPr>
        <w:t>toda la malformación vegetativa o denominada también como mata palo,</w:t>
      </w:r>
      <w:bookmarkStart w:id="0" w:name="_GoBack"/>
      <w:bookmarkEnd w:id="0"/>
      <w:r w:rsidR="000D2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incluyendo las partes más altas del árbol.</w:t>
      </w:r>
      <w:r w:rsidR="000D2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DBA" w:rsidRDefault="00731DBA" w:rsidP="00F41884">
      <w:pPr>
        <w:rPr>
          <w:rFonts w:ascii="Times New Roman" w:hAnsi="Times New Roman" w:cs="Times New Roman"/>
          <w:sz w:val="24"/>
          <w:szCs w:val="24"/>
        </w:rPr>
      </w:pPr>
    </w:p>
    <w:p w:rsidR="00731DBA" w:rsidRDefault="00731DBA" w:rsidP="00DB7CD4">
      <w:pPr>
        <w:rPr>
          <w:rFonts w:ascii="Times New Roman" w:hAnsi="Times New Roman" w:cs="Times New Roman"/>
          <w:sz w:val="24"/>
          <w:szCs w:val="24"/>
        </w:rPr>
      </w:pPr>
    </w:p>
    <w:p w:rsidR="00CE38E6" w:rsidRDefault="00CE38E6" w:rsidP="00DB7CD4">
      <w:pPr>
        <w:rPr>
          <w:rFonts w:ascii="Times New Roman" w:hAnsi="Times New Roman" w:cs="Times New Roman"/>
          <w:sz w:val="24"/>
          <w:szCs w:val="24"/>
        </w:rPr>
      </w:pPr>
    </w:p>
    <w:p w:rsidR="00CE38E6" w:rsidRDefault="00CE38E6" w:rsidP="00DB7CD4">
      <w:pPr>
        <w:rPr>
          <w:rFonts w:ascii="Times New Roman" w:hAnsi="Times New Roman" w:cs="Times New Roman"/>
          <w:sz w:val="24"/>
          <w:szCs w:val="24"/>
        </w:rPr>
      </w:pPr>
    </w:p>
    <w:p w:rsidR="00CE38E6" w:rsidRDefault="00CE38E6" w:rsidP="00DB7CD4">
      <w:pPr>
        <w:rPr>
          <w:rFonts w:ascii="Times New Roman" w:hAnsi="Times New Roman" w:cs="Times New Roman"/>
          <w:sz w:val="24"/>
          <w:szCs w:val="24"/>
        </w:rPr>
      </w:pPr>
    </w:p>
    <w:p w:rsidR="00CE38E6" w:rsidRDefault="00CE38E6" w:rsidP="00DB7CD4">
      <w:pPr>
        <w:rPr>
          <w:rFonts w:ascii="Times New Roman" w:hAnsi="Times New Roman" w:cs="Times New Roman"/>
          <w:sz w:val="24"/>
          <w:szCs w:val="24"/>
        </w:rPr>
      </w:pPr>
    </w:p>
    <w:p w:rsidR="00CE38E6" w:rsidRDefault="00CE38E6" w:rsidP="00DB7CD4">
      <w:pPr>
        <w:rPr>
          <w:rFonts w:ascii="Times New Roman" w:hAnsi="Times New Roman" w:cs="Times New Roman"/>
          <w:sz w:val="24"/>
          <w:szCs w:val="24"/>
        </w:rPr>
      </w:pPr>
    </w:p>
    <w:p w:rsidR="00223546" w:rsidRPr="00223546" w:rsidRDefault="00223546" w:rsidP="00223546">
      <w:pPr>
        <w:rPr>
          <w:rFonts w:ascii="Times New Roman" w:hAnsi="Times New Roman" w:cs="Times New Roman"/>
          <w:sz w:val="24"/>
          <w:szCs w:val="24"/>
        </w:rPr>
      </w:pPr>
    </w:p>
    <w:p w:rsidR="00101962" w:rsidRPr="00101962" w:rsidRDefault="00731DBA" w:rsidP="0010196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D4C165" wp14:editId="760C1CF9">
                <wp:simplePos x="0" y="0"/>
                <wp:positionH relativeFrom="column">
                  <wp:posOffset>-746760</wp:posOffset>
                </wp:positionH>
                <wp:positionV relativeFrom="paragraph">
                  <wp:posOffset>-914400</wp:posOffset>
                </wp:positionV>
                <wp:extent cx="7325995" cy="133858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5995" cy="133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30DD" w:rsidRPr="00B630DD" w:rsidRDefault="00B630DD" w:rsidP="00B630DD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Proyecto de calidad para el arbol de mango de</w:t>
                            </w:r>
                            <w:r w:rsidR="00CE38E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nominado de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la </w:t>
                            </w:r>
                            <w:r w:rsidR="00CE38E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58.8pt;margin-top:-1in;width:576.85pt;height:10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" filled="f" stroked="f">
                <v:fill o:detectmouseclick="t"/>
                <v:textbox>
                  <w:txbxContent>
                    <w:p w:rsidR="00B630DD" w:rsidRPr="00B630DD" w:rsidRDefault="00B630DD" w:rsidP="00B630DD">
                      <w:pPr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Proyecto de calidad para el arbol de mango de</w:t>
                      </w:r>
                      <w:r w:rsidR="00CE38E6"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nominado de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la </w:t>
                      </w:r>
                      <w:r w:rsidR="00CE38E6"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383476" wp14:editId="73417685">
                <wp:simplePos x="0" y="0"/>
                <wp:positionH relativeFrom="column">
                  <wp:posOffset>-1156335</wp:posOffset>
                </wp:positionH>
                <wp:positionV relativeFrom="paragraph">
                  <wp:posOffset>-885825</wp:posOffset>
                </wp:positionV>
                <wp:extent cx="7684770" cy="10688955"/>
                <wp:effectExtent l="0" t="0" r="11430" b="1714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4770" cy="106889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-91.05pt;margin-top:-69.75pt;width:605.1pt;height:84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" fillcolor="#c6d9f1 [671]" strokecolor="#243f60 [1604]" strokeweight="2pt"/>
            </w:pict>
          </mc:Fallback>
        </mc:AlternateContent>
      </w:r>
      <w:r w:rsidR="00FA62D9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1AC49734" wp14:editId="02E976BE">
            <wp:extent cx="6905625" cy="98583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039" cy="98661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01962" w:rsidRPr="00101962" w:rsidRDefault="00101962" w:rsidP="00101962">
      <w:pPr>
        <w:rPr>
          <w:rFonts w:ascii="Times New Roman" w:hAnsi="Times New Roman" w:cs="Times New Roman"/>
          <w:sz w:val="24"/>
          <w:szCs w:val="24"/>
        </w:rPr>
      </w:pPr>
    </w:p>
    <w:p w:rsidR="00341D2D" w:rsidRPr="00106335" w:rsidRDefault="00106335" w:rsidP="00341D2D">
      <w:pPr>
        <w:rPr>
          <w:rFonts w:ascii="Times New Roman" w:hAnsi="Times New Roman" w:cs="Times New Roman"/>
          <w:sz w:val="24"/>
          <w:szCs w:val="24"/>
        </w:rPr>
      </w:pPr>
      <w:r w:rsidRPr="00106335">
        <w:rPr>
          <w:rFonts w:ascii="Times New Roman" w:hAnsi="Times New Roman" w:cs="Times New Roman"/>
          <w:sz w:val="24"/>
          <w:szCs w:val="24"/>
        </w:rPr>
        <w:tab/>
      </w:r>
    </w:p>
    <w:p w:rsidR="00106335" w:rsidRPr="00106335" w:rsidRDefault="00106335" w:rsidP="00106335">
      <w:pPr>
        <w:rPr>
          <w:rFonts w:ascii="Times New Roman" w:hAnsi="Times New Roman" w:cs="Times New Roman"/>
          <w:sz w:val="24"/>
          <w:szCs w:val="24"/>
        </w:rPr>
      </w:pPr>
    </w:p>
    <w:p w:rsidR="00223546" w:rsidRPr="003A42E4" w:rsidRDefault="00106335" w:rsidP="00223546">
      <w:pPr>
        <w:rPr>
          <w:rFonts w:ascii="Times New Roman" w:hAnsi="Times New Roman" w:cs="Times New Roman"/>
          <w:sz w:val="24"/>
          <w:szCs w:val="24"/>
        </w:rPr>
      </w:pPr>
      <w:r w:rsidRPr="00106335">
        <w:rPr>
          <w:rFonts w:ascii="Times New Roman" w:hAnsi="Times New Roman" w:cs="Times New Roman"/>
          <w:sz w:val="24"/>
          <w:szCs w:val="24"/>
        </w:rPr>
        <w:tab/>
      </w:r>
    </w:p>
    <w:p w:rsidR="00106335" w:rsidRPr="003A42E4" w:rsidRDefault="00106335" w:rsidP="00106335">
      <w:pPr>
        <w:rPr>
          <w:rFonts w:ascii="Times New Roman" w:hAnsi="Times New Roman" w:cs="Times New Roman"/>
          <w:sz w:val="24"/>
          <w:szCs w:val="24"/>
        </w:rPr>
      </w:pPr>
    </w:p>
    <w:sectPr w:rsidR="00106335" w:rsidRPr="003A42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4BE"/>
    <w:rsid w:val="000D26D3"/>
    <w:rsid w:val="000D689E"/>
    <w:rsid w:val="00101962"/>
    <w:rsid w:val="00106335"/>
    <w:rsid w:val="0014573C"/>
    <w:rsid w:val="00180128"/>
    <w:rsid w:val="001C20C5"/>
    <w:rsid w:val="00223546"/>
    <w:rsid w:val="00341D2D"/>
    <w:rsid w:val="003A42E4"/>
    <w:rsid w:val="003D27A1"/>
    <w:rsid w:val="003E5E22"/>
    <w:rsid w:val="004570A6"/>
    <w:rsid w:val="006A0BFC"/>
    <w:rsid w:val="006A4D8D"/>
    <w:rsid w:val="006D51CB"/>
    <w:rsid w:val="00731DBA"/>
    <w:rsid w:val="007734BE"/>
    <w:rsid w:val="008E6522"/>
    <w:rsid w:val="009606B1"/>
    <w:rsid w:val="009E5A02"/>
    <w:rsid w:val="00AA7347"/>
    <w:rsid w:val="00B630DD"/>
    <w:rsid w:val="00C035CF"/>
    <w:rsid w:val="00C06C9F"/>
    <w:rsid w:val="00CE38E6"/>
    <w:rsid w:val="00CF5B3D"/>
    <w:rsid w:val="00D21862"/>
    <w:rsid w:val="00D2220E"/>
    <w:rsid w:val="00DB7CD4"/>
    <w:rsid w:val="00F41884"/>
    <w:rsid w:val="00FA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A191-2BC3-4C51-B3A0-2BD36A90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2012-09-13T21:29:00Z</dcterms:created>
  <dcterms:modified xsi:type="dcterms:W3CDTF">2012-09-14T00:22:00Z</dcterms:modified>
</cp:coreProperties>
</file>