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D6" w:rsidRPr="005B766A" w:rsidRDefault="000228D6" w:rsidP="00040BA4">
      <w:pPr>
        <w:spacing w:after="0" w:line="20" w:lineRule="atLeast"/>
        <w:rPr>
          <w:rFonts w:ascii="Arial" w:hAnsi="Arial" w:cs="Arial"/>
          <w:b/>
          <w:sz w:val="24"/>
          <w:szCs w:val="24"/>
        </w:rPr>
      </w:pPr>
      <w:r w:rsidRPr="005B766A">
        <w:rPr>
          <w:rFonts w:ascii="Arial" w:hAnsi="Arial" w:cs="Arial"/>
          <w:b/>
          <w:sz w:val="24"/>
          <w:szCs w:val="24"/>
        </w:rPr>
        <w:t>FUNDACION UNIVERSITARIA BAUTISTA</w:t>
      </w:r>
    </w:p>
    <w:p w:rsidR="000228D6" w:rsidRPr="005B766A" w:rsidRDefault="000228D6" w:rsidP="00040BA4">
      <w:pPr>
        <w:spacing w:after="0" w:line="20" w:lineRule="atLeast"/>
        <w:rPr>
          <w:rFonts w:ascii="Arial" w:hAnsi="Arial" w:cs="Arial"/>
          <w:b/>
          <w:sz w:val="24"/>
          <w:szCs w:val="24"/>
        </w:rPr>
      </w:pPr>
      <w:r w:rsidRPr="005B766A">
        <w:rPr>
          <w:rFonts w:ascii="Arial" w:hAnsi="Arial" w:cs="Arial"/>
          <w:b/>
          <w:sz w:val="24"/>
          <w:szCs w:val="24"/>
        </w:rPr>
        <w:t xml:space="preserve">PROFESOR: </w:t>
      </w:r>
      <w:r w:rsidR="004F1E68" w:rsidRPr="005B766A">
        <w:rPr>
          <w:rFonts w:ascii="Arial" w:hAnsi="Arial" w:cs="Arial"/>
          <w:sz w:val="24"/>
          <w:szCs w:val="24"/>
        </w:rPr>
        <w:t>Jairo Racines</w:t>
      </w:r>
    </w:p>
    <w:p w:rsidR="000228D6" w:rsidRPr="005B766A" w:rsidRDefault="000228D6" w:rsidP="00040BA4">
      <w:pPr>
        <w:spacing w:after="0" w:line="20" w:lineRule="atLeast"/>
        <w:rPr>
          <w:rFonts w:ascii="Arial" w:hAnsi="Arial" w:cs="Arial"/>
          <w:b/>
          <w:sz w:val="24"/>
          <w:szCs w:val="24"/>
        </w:rPr>
      </w:pPr>
      <w:r w:rsidRPr="005B766A">
        <w:rPr>
          <w:rFonts w:ascii="Arial" w:hAnsi="Arial" w:cs="Arial"/>
          <w:b/>
          <w:sz w:val="24"/>
          <w:szCs w:val="24"/>
        </w:rPr>
        <w:t xml:space="preserve">ASIGNATURA: </w:t>
      </w:r>
      <w:r w:rsidR="004F1E68" w:rsidRPr="005B766A">
        <w:rPr>
          <w:rFonts w:ascii="Arial" w:hAnsi="Arial" w:cs="Arial"/>
          <w:sz w:val="24"/>
          <w:szCs w:val="24"/>
        </w:rPr>
        <w:t xml:space="preserve">Teología y Ecología </w:t>
      </w:r>
    </w:p>
    <w:p w:rsidR="000228D6" w:rsidRPr="005B766A" w:rsidRDefault="000228D6" w:rsidP="00040BA4">
      <w:pPr>
        <w:spacing w:after="0" w:line="20" w:lineRule="atLeast"/>
        <w:rPr>
          <w:rFonts w:ascii="Arial" w:hAnsi="Arial" w:cs="Arial"/>
          <w:b/>
          <w:sz w:val="24"/>
          <w:szCs w:val="24"/>
        </w:rPr>
      </w:pPr>
      <w:r w:rsidRPr="005B766A">
        <w:rPr>
          <w:rFonts w:ascii="Arial" w:hAnsi="Arial" w:cs="Arial"/>
          <w:b/>
          <w:sz w:val="24"/>
          <w:szCs w:val="24"/>
        </w:rPr>
        <w:t xml:space="preserve">TEMAS: </w:t>
      </w:r>
      <w:r w:rsidRPr="005B766A">
        <w:rPr>
          <w:rFonts w:ascii="Arial" w:hAnsi="Arial" w:cs="Arial"/>
          <w:sz w:val="24"/>
          <w:szCs w:val="24"/>
        </w:rPr>
        <w:t>Reporte Critico de la lectura.</w:t>
      </w:r>
    </w:p>
    <w:p w:rsidR="000228D6" w:rsidRPr="005B766A" w:rsidRDefault="000228D6" w:rsidP="00040BA4">
      <w:pPr>
        <w:spacing w:after="0" w:line="20" w:lineRule="atLeast"/>
        <w:rPr>
          <w:rFonts w:ascii="Arial" w:hAnsi="Arial" w:cs="Arial"/>
          <w:sz w:val="24"/>
          <w:szCs w:val="24"/>
        </w:rPr>
      </w:pPr>
      <w:r w:rsidRPr="005B766A">
        <w:rPr>
          <w:rFonts w:ascii="Arial" w:hAnsi="Arial" w:cs="Arial"/>
          <w:b/>
          <w:sz w:val="24"/>
          <w:szCs w:val="24"/>
        </w:rPr>
        <w:t xml:space="preserve">ESTUDIANTE: </w:t>
      </w:r>
      <w:r w:rsidRPr="005B766A">
        <w:rPr>
          <w:rFonts w:ascii="Arial" w:hAnsi="Arial" w:cs="Arial"/>
          <w:sz w:val="24"/>
          <w:szCs w:val="24"/>
        </w:rPr>
        <w:t>Edwin Arturo López Muñoz</w:t>
      </w:r>
    </w:p>
    <w:p w:rsidR="004F1E68" w:rsidRPr="005B766A" w:rsidRDefault="004F1E68" w:rsidP="00040BA4">
      <w:pPr>
        <w:spacing w:after="0" w:line="20" w:lineRule="atLeast"/>
        <w:rPr>
          <w:rFonts w:ascii="Arial" w:hAnsi="Arial" w:cs="Arial"/>
          <w:sz w:val="24"/>
          <w:szCs w:val="24"/>
        </w:rPr>
      </w:pPr>
      <w:r w:rsidRPr="005B766A">
        <w:rPr>
          <w:rFonts w:ascii="Arial" w:hAnsi="Arial" w:cs="Arial"/>
          <w:sz w:val="24"/>
          <w:szCs w:val="24"/>
        </w:rPr>
        <w:tab/>
      </w:r>
      <w:r w:rsidRPr="005B766A">
        <w:rPr>
          <w:rFonts w:ascii="Arial" w:hAnsi="Arial" w:cs="Arial"/>
          <w:sz w:val="24"/>
          <w:szCs w:val="24"/>
        </w:rPr>
        <w:tab/>
        <w:t xml:space="preserve">   Jackson</w:t>
      </w:r>
    </w:p>
    <w:p w:rsidR="004F1E68" w:rsidRPr="005B766A" w:rsidRDefault="004F1E68" w:rsidP="00040BA4">
      <w:pPr>
        <w:spacing w:after="0" w:line="20" w:lineRule="atLeast"/>
        <w:jc w:val="right"/>
        <w:rPr>
          <w:rFonts w:ascii="Arial" w:hAnsi="Arial" w:cs="Arial"/>
          <w:b/>
          <w:sz w:val="24"/>
          <w:szCs w:val="24"/>
        </w:rPr>
      </w:pPr>
    </w:p>
    <w:p w:rsidR="00C95F31" w:rsidRPr="005B766A" w:rsidRDefault="000228D6" w:rsidP="00040BA4">
      <w:pPr>
        <w:spacing w:after="0" w:line="20" w:lineRule="atLeast"/>
        <w:jc w:val="right"/>
        <w:rPr>
          <w:rFonts w:ascii="Arial" w:hAnsi="Arial" w:cs="Arial"/>
          <w:b/>
          <w:sz w:val="24"/>
          <w:szCs w:val="24"/>
        </w:rPr>
      </w:pPr>
      <w:r w:rsidRPr="005B766A">
        <w:rPr>
          <w:rFonts w:ascii="Arial" w:hAnsi="Arial" w:cs="Arial"/>
          <w:b/>
          <w:sz w:val="24"/>
          <w:szCs w:val="24"/>
        </w:rPr>
        <w:t>Septiembre 15 de 2012</w:t>
      </w:r>
    </w:p>
    <w:p w:rsidR="004F1E68" w:rsidRPr="005B766A" w:rsidRDefault="004F1E68" w:rsidP="00040BA4">
      <w:pPr>
        <w:spacing w:after="0" w:line="20" w:lineRule="atLeast"/>
        <w:jc w:val="right"/>
        <w:rPr>
          <w:rFonts w:ascii="Arial" w:hAnsi="Arial" w:cs="Arial"/>
          <w:b/>
          <w:sz w:val="24"/>
          <w:szCs w:val="24"/>
        </w:rPr>
      </w:pPr>
    </w:p>
    <w:p w:rsidR="004F1E68" w:rsidRPr="005B766A" w:rsidRDefault="004F1E68" w:rsidP="004F1E68">
      <w:pPr>
        <w:spacing w:after="0" w:line="20" w:lineRule="atLeast"/>
        <w:jc w:val="center"/>
        <w:rPr>
          <w:rFonts w:ascii="Arial" w:hAnsi="Arial" w:cs="Arial"/>
          <w:b/>
          <w:sz w:val="24"/>
          <w:szCs w:val="24"/>
        </w:rPr>
      </w:pPr>
      <w:r w:rsidRPr="005B766A">
        <w:rPr>
          <w:rFonts w:ascii="Arial" w:hAnsi="Arial" w:cs="Arial"/>
          <w:b/>
          <w:sz w:val="24"/>
          <w:szCs w:val="24"/>
        </w:rPr>
        <w:t>Proyecto “Revolución del Mango”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Usos: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Patronaje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Pureza (%):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90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Rango de germinación (%):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70/80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Rango de plantas aproximadas/Kg.: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60/80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Rango </w:t>
      </w:r>
      <w:proofErr w:type="spellStart"/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altitudinal</w:t>
      </w:r>
      <w:proofErr w:type="spellEnd"/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 (M.S.N.M):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0-1.800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color w:val="C00000"/>
          <w:sz w:val="24"/>
          <w:szCs w:val="24"/>
          <w:lang w:eastAsia="es-CO"/>
        </w:rPr>
        <w:t>Ficha Técnica del Mango Común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1906270</wp:posOffset>
            </wp:positionH>
            <wp:positionV relativeFrom="line">
              <wp:posOffset>64135</wp:posOffset>
            </wp:positionV>
            <wp:extent cx="3804285" cy="3228975"/>
            <wp:effectExtent l="19050" t="0" r="5715" b="0"/>
            <wp:wrapSquare wrapText="bothSides"/>
            <wp:docPr id="2" name="Imagen 2" descr="Mango Com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go Comú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Nombre Científico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Mangifera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 indica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Nombre Común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Mango Común 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Sinónimos 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altissima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 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caesia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camptosperma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casturi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domestica,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foetida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indica,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kemanga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longipes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macrocarpa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odorata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oppositifolia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pajang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pentandra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persiciformis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pinnata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siamensis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, M.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verticillata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Clasificación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División: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Magnoliophyta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 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Familia: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Anacardiacea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Género: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proofErr w:type="spellStart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Mangifera</w:t>
      </w:r>
      <w:proofErr w:type="spellEnd"/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 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Especie: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r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M. indica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Origen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En Colombia se encuentra en todas las regiones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calidas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y templadas; en el departamento de Cundinamarca se observa en los municipios que conforman el valle del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rioMagdalena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, además en las zonas cafeteras bajas como también en los municipios de guaduas, la mesa, la peña, mesitas del colegio y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topaipi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, entre otros lugares. Habita entre los 0 y 1.800msnm, en el bosque seco tropical, húmedo tropical, húmedo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premontano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y muy húmedo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premontano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. 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Descripción Botánica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Árbol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El mango típico constituye un árbol de tamaño mediano, de 10-30 m de altura. El tronco es más o menos recto, cilíndrico y de 75-100 cm de diámetro, cuya corteza de color gris - café tiene grietas longitudinales o surcos reticulados poco profundos que a veces contienen gotitas de resina.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La planta del mango suele ser un árbol leñoso, que alcanza un gran tamaño y altura (puede superar los 30 m de altura, sobre todo, si tiene que competir por los rayos solares con árboles más grandes), siempre y cuando sea en un clima cálido.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Hojas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>Las hojas son alternas, espaciadas irregularmente a lo largo de las ramitas, de pecíolo largo o corto, oblongo lanceolado, coriáceo, liso en ambas superficies, de color verde oscuro brillante por arriba, verde-amarillento por abajo, de 10-40 cm de largo, de 2-10 cm de ancho, y enteros con márgenes delgados transparentes, base agua o acuñada y un tanto reducida abruptamente, ápice acuminado.</w:t>
      </w:r>
      <w:r w:rsidR="00B15477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Las hojas jóvenes son de color violeta rojizo o bronceado, posteriormente se tornan de color verde oscuro.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Flores</w:t>
      </w:r>
      <w:r w:rsidR="00B15477"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Las flores polígamas, de 4 a 5 partes, se producen en las cimas densas o en la últimas ramitas de la inflorescencia y son de color verde-amarillento, de 0,2-0,4 cm de largo y 0,5-0,7 cm de diámetro cuando están extendidas.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Fruto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Se trata de una gran drupa carnosa que puede contener uno o más embriones. Los mangos de tipo indio son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monoembriónicos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y de ellos derivan la mayoría de los cultivares comerciales.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Generalmente los mangos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poliembriónicos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se utilizan como patrones. Posee un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mesocarpo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comestible de diferente grosor según los cultivares y las condiciones de cultivo.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lastRenderedPageBreak/>
        <w:t xml:space="preserve">Su peso varía desde 150 g hasta 2 kg. Su forma también es variable, pero generalmente es ovoide-oblonga, notoriamente aplanada, redondeada, u obtusa a ambos extremos, de 4-25 cm. de largo y 1.5-10 cm. de grosor.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El color puede estar entre verde, amarillo y diferentes tonalidades de rosa, rojo y violeta.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La cáscara es gruesa, frecuentemente con lenticelas blancas prominentes; la carne es de color amarillo o anaranjado, </w:t>
      </w:r>
      <w:proofErr w:type="gram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jugosa y sabrosa</w:t>
      </w:r>
      <w:proofErr w:type="gram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Semillas</w:t>
      </w:r>
    </w:p>
    <w:p w:rsidR="004F1E68" w:rsidRPr="005B766A" w:rsidRDefault="004F1E68" w:rsidP="004F1E6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Las variedades de mangos pueden producir semillas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monoembriónicas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o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poliembriónicas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. Estas últimas poseen más de un embrión y la mayoría de los embriones son genéticamente idénticos al árbol madre. Las semillas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monoembriónicas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contienen sólo un embrión, el cual posee genes de ambos progenitores.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Propagación y Crecimiento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Altitud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0 a 1.800 m.s.n.m.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Clima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Su óptimo desarrollo lo alcanza con precipitaciones entre 1.500 y 2.600 mm anuales y temperaturas media anual de 24 a 27ºC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Suelos  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Puede vivir bien en diferentes clases de terreno, siempre que sean profundos y con un buen drenaje, factor este último de gran importancia. En terrenos en los que se efectúa un abonado racional la profundidad no es tan necesaria; sin embargo, no deben plantarse en suelos con menos de 80 a 100 cm de profundidad.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  <w:t xml:space="preserve">Se recomiendan en general los suelos ligeros, donde las grandes raíces puedan penetrar y fijarse al terreno.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El pH estará en torno a 5.5-5.7; teniendo el suelo una textura limo-arenosa o arcillo-arenosa. </w:t>
      </w:r>
    </w:p>
    <w:p w:rsidR="004F1E68" w:rsidRPr="005B766A" w:rsidRDefault="004F1E68" w:rsidP="004F1E6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>Un análisis de un suelo donde los mangos prosperan muy bien dio el siguiente resultado: cal (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CaO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>) 1,2 %, magnesio (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MgO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) 1,18 %, potasa (K2O) 2,73 %, anhídrido fosfórico (P2O5) 0,15 %, nitrógeno 0,105 %.  </w:t>
      </w:r>
    </w:p>
    <w:p w:rsidR="00B15477" w:rsidRPr="005B766A" w:rsidRDefault="00B15477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4F1E68" w:rsidRPr="005B766A" w:rsidRDefault="00173FB4" w:rsidP="00173FB4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POSIBLES  PLAGAS Y ENFERMEDADES DE LOS MANGOS</w:t>
      </w:r>
    </w:p>
    <w:p w:rsidR="00173FB4" w:rsidRPr="005B766A" w:rsidRDefault="004F1E68" w:rsidP="00173FB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Plagas del mango:</w:t>
      </w: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br/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- Cochinillas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  <w:t>- MOSCA DE LA FRUTA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br/>
        <w:t>- POLILLAS DE LAS FLORES (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Prays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citri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, de la familia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Tineoideos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, y el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Cryptoblabes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proofErr w:type="spellStart"/>
      <w:r w:rsidRPr="005B766A">
        <w:rPr>
          <w:rFonts w:ascii="Arial" w:eastAsia="Times New Roman" w:hAnsi="Arial" w:cs="Arial"/>
          <w:sz w:val="24"/>
          <w:szCs w:val="24"/>
          <w:lang w:eastAsia="es-CO"/>
        </w:rPr>
        <w:t>gnidiella</w:t>
      </w:r>
      <w:proofErr w:type="spellEnd"/>
      <w:r w:rsidRPr="005B766A">
        <w:rPr>
          <w:rFonts w:ascii="Arial" w:eastAsia="Times New Roman" w:hAnsi="Arial" w:cs="Arial"/>
          <w:sz w:val="24"/>
          <w:szCs w:val="24"/>
          <w:lang w:eastAsia="es-CO"/>
        </w:rPr>
        <w:t>)</w:t>
      </w:r>
    </w:p>
    <w:p w:rsidR="004F1E68" w:rsidRPr="005B766A" w:rsidRDefault="00173FB4" w:rsidP="00173FB4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>-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ANTRACNOSIS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>- CERCOSPORA DEL MANGO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>- OIDIO DEL MANGO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 xml:space="preserve">- SECA DEL MANGO (el hongo </w:t>
      </w:r>
      <w:proofErr w:type="spellStart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Ceratocystis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proofErr w:type="spellStart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fimbriata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, que normalmente se asocia a su vector que es un insecto,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Hypocryphalus</w:t>
      </w:r>
      <w:proofErr w:type="spellEnd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mangiferae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). 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 xml:space="preserve">-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Cylindrocladium</w:t>
      </w:r>
      <w:proofErr w:type="spellEnd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scoparium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 xml:space="preserve">- </w:t>
      </w:r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Fusarium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decemcellulare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 xml:space="preserve">- MALFORMACIÓN (hongo </w:t>
      </w:r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Fusarium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subglutinans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)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>- MANCHA NEGRA (</w:t>
      </w:r>
      <w:proofErr w:type="spellStart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Alternaria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proofErr w:type="spellStart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alternata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)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 xml:space="preserve">-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Botryodiplodia</w:t>
      </w:r>
      <w:proofErr w:type="spellEnd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theobromae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. Es uno de los mayores patógenos post cosecha del mango. Los frutos infectados con el patógeno no logran el máximo climatérico (</w:t>
      </w:r>
      <w:proofErr w:type="spellStart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Mascarenhas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et al, 1996).</w:t>
      </w:r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br/>
        <w:t>- MANCHA NEGRA BACTERIANA (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Xanthomonas</w:t>
      </w:r>
      <w:proofErr w:type="spellEnd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 xml:space="preserve"> </w:t>
      </w:r>
      <w:proofErr w:type="spellStart"/>
      <w:r w:rsidR="004F1E68" w:rsidRPr="005B766A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campestris</w:t>
      </w:r>
      <w:proofErr w:type="spellEnd"/>
      <w:r w:rsidR="004F1E68" w:rsidRPr="005B766A">
        <w:rPr>
          <w:rFonts w:ascii="Arial" w:eastAsia="Times New Roman" w:hAnsi="Arial" w:cs="Arial"/>
          <w:sz w:val="24"/>
          <w:szCs w:val="24"/>
          <w:lang w:eastAsia="es-CO"/>
        </w:rPr>
        <w:t>)</w:t>
      </w: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sz w:val="24"/>
          <w:szCs w:val="24"/>
          <w:lang w:eastAsia="es-CO"/>
        </w:rPr>
        <w:t>ADOPCION DE NUESTRO ARBOL</w:t>
      </w: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214630</wp:posOffset>
            </wp:positionV>
            <wp:extent cx="4095750" cy="2733675"/>
            <wp:effectExtent l="19050" t="0" r="0" b="0"/>
            <wp:wrapNone/>
            <wp:docPr id="1" name="Imagen 1" descr="C:\Users\Prospectiva_5\Dropbox\Universidad\fotos mango\IMG-20120910-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pectiva_5\Dropbox\Universidad\fotos mango\IMG-20120910-00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05" b="3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214630</wp:posOffset>
            </wp:positionV>
            <wp:extent cx="3648075" cy="2733675"/>
            <wp:effectExtent l="19050" t="0" r="9525" b="0"/>
            <wp:wrapNone/>
            <wp:docPr id="3" name="Imagen 2" descr="C:\Users\Prospectiva_5\Dropbox\Universidad\fotos mango\IMG-20120910-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pectiva_5\Dropbox\Universidad\fotos mango\IMG-20120910-00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97733D" w:rsidRPr="005B766A" w:rsidRDefault="0097733D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sz w:val="24"/>
          <w:szCs w:val="24"/>
          <w:lang w:eastAsia="es-CO"/>
        </w:rPr>
        <w:t>ANALISIS DE SU PROBLEMÁTICA</w:t>
      </w:r>
    </w:p>
    <w:p w:rsidR="00C85E86" w:rsidRPr="005B766A" w:rsidRDefault="00C85E86" w:rsidP="00C85E8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CR"/>
        </w:rPr>
      </w:pPr>
      <w:r w:rsidRPr="005B766A">
        <w:rPr>
          <w:rFonts w:ascii="Arial" w:eastAsia="Calibri" w:hAnsi="Arial" w:cs="Arial"/>
          <w:b/>
          <w:sz w:val="24"/>
          <w:szCs w:val="24"/>
          <w:lang w:val="es-CR"/>
        </w:rPr>
        <w:lastRenderedPageBreak/>
        <w:t>DESCRIPCION GENERAL DE SU CONDICION</w:t>
      </w:r>
    </w:p>
    <w:p w:rsidR="00C85E86" w:rsidRPr="005B766A" w:rsidRDefault="00C85E86" w:rsidP="00C85E8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CR"/>
        </w:rPr>
      </w:pPr>
    </w:p>
    <w:p w:rsidR="00173FB4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CR"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200025</wp:posOffset>
            </wp:positionV>
            <wp:extent cx="3288030" cy="4381500"/>
            <wp:effectExtent l="19050" t="0" r="7620" b="0"/>
            <wp:wrapNone/>
            <wp:docPr id="6" name="Imagen 5" descr="C:\Users\Prospectiva_5\Dropbox\Universidad\fotos mango\IMG-20120910-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spectiva_5\Dropbox\Universidad\fotos mango\IMG-20120910-0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200025</wp:posOffset>
            </wp:positionV>
            <wp:extent cx="3619500" cy="2714625"/>
            <wp:effectExtent l="19050" t="0" r="0" b="0"/>
            <wp:wrapNone/>
            <wp:docPr id="5" name="Imagen 4" descr="C:\Users\Prospectiva_5\Dropbox\Universidad\fotos mango\IMG-20120910-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pectiva_5\Dropbox\Universidad\fotos mango\IMG-20120910-0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B4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4438015</wp:posOffset>
            </wp:positionV>
            <wp:extent cx="3388360" cy="2552700"/>
            <wp:effectExtent l="19050" t="0" r="2540" b="0"/>
            <wp:wrapNone/>
            <wp:docPr id="9" name="Imagen 8" descr="C:\Users\Prospectiva_5\Dropbox\Universidad\fotos mango\IMG-20120910-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spectiva_5\Dropbox\Universidad\fotos mango\IMG-20120910-00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3295650" cy="2473136"/>
            <wp:effectExtent l="19050" t="0" r="0" b="0"/>
            <wp:docPr id="24" name="Imagen 6" descr="C:\Users\Prospectiva_5\Dropbox\Universidad\fotos mango\IMG-20120910-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spectiva_5\Dropbox\Universidad\fotos mango\IMG-20120910-00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B4" w:rsidRPr="005B766A" w:rsidRDefault="00173FB4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173FB4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271145</wp:posOffset>
            </wp:positionV>
            <wp:extent cx="2218690" cy="2963545"/>
            <wp:effectExtent l="19050" t="0" r="0" b="0"/>
            <wp:wrapNone/>
            <wp:docPr id="15" name="Imagen 14" descr="C:\Users\Prospectiva_5\Dropbox\Universidad\fotos mango\IMG-20120910-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spectiva_5\Dropbox\Universidad\fotos mango\IMG-20120910-00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-160655</wp:posOffset>
            </wp:positionV>
            <wp:extent cx="4476115" cy="3344545"/>
            <wp:effectExtent l="19050" t="0" r="635" b="0"/>
            <wp:wrapNone/>
            <wp:docPr id="12" name="Imagen 11" descr="C:\Users\Prospectiva_5\Dropbox\Universidad\fotos mango\IMG-20120910-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spectiva_5\Dropbox\Universidad\fotos mango\IMG-20120910-00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59055</wp:posOffset>
            </wp:positionV>
            <wp:extent cx="3397885" cy="2622550"/>
            <wp:effectExtent l="19050" t="0" r="0" b="0"/>
            <wp:wrapNone/>
            <wp:docPr id="18" name="Imagen 17" descr="C:\Users\Prospectiva_5\Dropbox\Universidad\fotos mango\IMG-20120910-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spectiva_5\Dropbox\Universidad\fotos mango\IMG-20120910-00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320040</wp:posOffset>
            </wp:positionV>
            <wp:extent cx="3486785" cy="2598420"/>
            <wp:effectExtent l="19050" t="0" r="0" b="0"/>
            <wp:wrapNone/>
            <wp:docPr id="21" name="Imagen 20" descr="C:\Users\Prospectiva_5\Dropbox\Universidad\fotos mango\IMG-20120910-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spectiva_5\Dropbox\Universidad\fotos mango\IMG-20120910-006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3265772</wp:posOffset>
            </wp:positionH>
            <wp:positionV relativeFrom="paragraph">
              <wp:posOffset>-353060</wp:posOffset>
            </wp:positionV>
            <wp:extent cx="2748213" cy="3657600"/>
            <wp:effectExtent l="19050" t="0" r="0" b="0"/>
            <wp:wrapNone/>
            <wp:docPr id="25" name="Imagen 10" descr="C:\Users\Prospectiva_5\Dropbox\Universidad\fotos mango\IMG-20120910-0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spectiva_5\Dropbox\Universidad\fotos mango\IMG-20120910-00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1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156845</wp:posOffset>
            </wp:positionV>
            <wp:extent cx="2651760" cy="3536950"/>
            <wp:effectExtent l="19050" t="0" r="0" b="0"/>
            <wp:wrapNone/>
            <wp:docPr id="14" name="Imagen 13" descr="C:\Users\Prospectiva_5\Dropbox\Universidad\fotos mango\IMG-20120910-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spectiva_5\Dropbox\Universidad\fotos mango\IMG-20120910-006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2962476</wp:posOffset>
            </wp:positionH>
            <wp:positionV relativeFrom="paragraph">
              <wp:posOffset>9057</wp:posOffset>
            </wp:positionV>
            <wp:extent cx="3541027" cy="2671011"/>
            <wp:effectExtent l="19050" t="0" r="2273" b="0"/>
            <wp:wrapNone/>
            <wp:docPr id="8" name="Imagen 7" descr="C:\Users\Prospectiva_5\Dropbox\Universidad\fotos mango\IMG-20120910-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spectiva_5\Dropbox\Universidad\fotos mango\IMG-20120910-00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27" cy="267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161925</wp:posOffset>
            </wp:positionV>
            <wp:extent cx="3325495" cy="2622550"/>
            <wp:effectExtent l="19050" t="0" r="8255" b="0"/>
            <wp:wrapNone/>
            <wp:docPr id="26" name="Imagen 21" descr="C:\Users\Prospectiva_5\Dropbox\Universidad\fotos mango\IMG-20120910-0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spectiva_5\Dropbox\Universidad\fotos mango\IMG-20120910-00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-160655</wp:posOffset>
            </wp:positionV>
            <wp:extent cx="3032125" cy="2261870"/>
            <wp:effectExtent l="19050" t="0" r="0" b="0"/>
            <wp:wrapNone/>
            <wp:docPr id="20" name="Imagen 19" descr="C:\Users\Prospectiva_5\Dropbox\Universidad\fotos mango\IMG-20120910-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spectiva_5\Dropbox\Universidad\fotos mango\IMG-20120910-006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-353060</wp:posOffset>
            </wp:positionV>
            <wp:extent cx="3686175" cy="2766695"/>
            <wp:effectExtent l="19050" t="0" r="9525" b="0"/>
            <wp:wrapNone/>
            <wp:docPr id="13" name="Imagen 12" descr="C:\Users\Prospectiva_5\Dropbox\Universidad\fotos mango\IMG-20120910-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spectiva_5\Dropbox\Universidad\fotos mango\IMG-20120910-006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-652011</wp:posOffset>
            </wp:positionH>
            <wp:positionV relativeFrom="paragraph">
              <wp:posOffset>163997</wp:posOffset>
            </wp:positionV>
            <wp:extent cx="4018547" cy="3015388"/>
            <wp:effectExtent l="19050" t="0" r="1003" b="0"/>
            <wp:wrapNone/>
            <wp:docPr id="10" name="Imagen 9" descr="C:\Users\Prospectiva_5\Dropbox\Universidad\fotos mango\IMG-20120910-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spectiva_5\Dropbox\Universidad\fotos mango\IMG-20120910-006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99" cy="301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180340</wp:posOffset>
            </wp:positionV>
            <wp:extent cx="3489325" cy="2598420"/>
            <wp:effectExtent l="19050" t="0" r="0" b="0"/>
            <wp:wrapNone/>
            <wp:docPr id="23" name="Imagen 22" descr="C:\Users\Prospectiva_5\Dropbox\Universidad\fotos mango\IMG-20120910-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spectiva_5\Dropbox\Universidad\fotos mango\IMG-20120910-006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5C4B1E" w:rsidRPr="005B766A" w:rsidRDefault="005C4B1E" w:rsidP="00C4047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CR"/>
        </w:rPr>
      </w:pPr>
      <w:r w:rsidRPr="005B766A">
        <w:rPr>
          <w:rFonts w:ascii="Arial" w:eastAsia="Calibri" w:hAnsi="Arial" w:cs="Arial"/>
          <w:b/>
          <w:sz w:val="24"/>
          <w:szCs w:val="24"/>
          <w:lang w:val="es-CR"/>
        </w:rPr>
        <w:t>DESCRIPCION GENERAL DE SU CONDICION</w:t>
      </w:r>
    </w:p>
    <w:p w:rsidR="00025D9A" w:rsidRPr="005B766A" w:rsidRDefault="00C40473" w:rsidP="00C4047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color w:val="C00000"/>
          <w:sz w:val="24"/>
          <w:szCs w:val="24"/>
          <w:lang w:eastAsia="es-CO"/>
        </w:rPr>
        <w:lastRenderedPageBreak/>
        <w:t xml:space="preserve">Lo que entregamos como análisis </w:t>
      </w:r>
      <w:proofErr w:type="spellStart"/>
      <w:r w:rsidRPr="005B766A">
        <w:rPr>
          <w:rFonts w:ascii="Arial" w:eastAsia="Times New Roman" w:hAnsi="Arial" w:cs="Arial"/>
          <w:b/>
          <w:color w:val="C00000"/>
          <w:sz w:val="24"/>
          <w:szCs w:val="24"/>
          <w:lang w:eastAsia="es-CO"/>
        </w:rPr>
        <w:t>inical</w:t>
      </w:r>
      <w:proofErr w:type="spellEnd"/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025D9A" w:rsidRPr="005B766A" w:rsidRDefault="00025D9A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B15477" w:rsidRPr="005B766A" w:rsidRDefault="00B15477" w:rsidP="00B154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sz w:val="24"/>
          <w:szCs w:val="24"/>
          <w:lang w:eastAsia="es-CO"/>
        </w:rPr>
        <w:t>PROBLEMAS AMBIENTALES</w:t>
      </w:r>
    </w:p>
    <w:p w:rsidR="00B15477" w:rsidRPr="005B766A" w:rsidRDefault="00C40473" w:rsidP="00B1547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>Existen muchos f</w:t>
      </w:r>
      <w:r w:rsidR="00B15477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oco de contaminación ambiental 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g</w:t>
      </w:r>
      <w:r w:rsidR="00B15477" w:rsidRPr="005B766A">
        <w:rPr>
          <w:rFonts w:ascii="Arial" w:eastAsia="Times New Roman" w:hAnsi="Arial" w:cs="Arial"/>
          <w:sz w:val="24"/>
          <w:szCs w:val="24"/>
          <w:lang w:eastAsia="es-CO"/>
        </w:rPr>
        <w:t>enerado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s</w:t>
      </w:r>
      <w:r w:rsidR="00B15477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por el  Personal de talleres,  servicios generales, mantenimiento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y jardinería, personal administrativo, de docentes,  estudiantes del colegio Américas Unidas y de FUB</w:t>
      </w:r>
      <w:r w:rsidR="00B15477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  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y visitantes de la universidad y a la Capillas.</w:t>
      </w:r>
    </w:p>
    <w:p w:rsidR="00C40473" w:rsidRPr="005B766A" w:rsidRDefault="00C40473" w:rsidP="00B1547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</w:p>
    <w:p w:rsidR="00B15477" w:rsidRPr="005B766A" w:rsidRDefault="00C40473" w:rsidP="00B1547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>Los factores que han ocasionado esta situación actual de los arboles de mango, la falta de planeación de siembra y cuidado de este árbol pues sin contar con él se construyó una casetas que le ha generado problemas en el crecimiento de sus raíces y la poda estratégica para que no dañe el tejado de la caseta.  Se ha notado el descuido del árbol  pues la comunidad ha mostrado indiferencia por este árbol y solo le ha interesado el beneficio de la caseta; lo más triste es ver de manera general  z</w:t>
      </w:r>
      <w:r w:rsidR="00B15477" w:rsidRPr="005B766A">
        <w:rPr>
          <w:rFonts w:ascii="Arial" w:eastAsia="Times New Roman" w:hAnsi="Arial" w:cs="Arial"/>
          <w:sz w:val="24"/>
          <w:szCs w:val="24"/>
          <w:lang w:eastAsia="es-CO"/>
        </w:rPr>
        <w:t>ona de talleres de servicios generales mantenimiento y jardinería.</w:t>
      </w:r>
    </w:p>
    <w:p w:rsidR="00C40473" w:rsidRPr="005B766A" w:rsidRDefault="00C40473" w:rsidP="00B1547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</w:p>
    <w:p w:rsidR="00173FB4" w:rsidRPr="005B766A" w:rsidRDefault="00C40473" w:rsidP="00B1547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Los visitantes (el colegio, las escuelas de Futbol, entre otros) </w:t>
      </w:r>
      <w:r w:rsidR="00173FB4" w:rsidRPr="005B766A">
        <w:rPr>
          <w:rFonts w:ascii="Arial" w:eastAsia="Times New Roman" w:hAnsi="Arial" w:cs="Arial"/>
          <w:sz w:val="24"/>
          <w:szCs w:val="24"/>
          <w:lang w:eastAsia="es-CO"/>
        </w:rPr>
        <w:t xml:space="preserve">suelen tirar piedras a los mangos ocasionando daño a los arboles, acostumbran dejar basuras en los </w:t>
      </w:r>
      <w:r w:rsidRPr="005B766A">
        <w:rPr>
          <w:rFonts w:ascii="Arial" w:eastAsia="Times New Roman" w:hAnsi="Arial" w:cs="Arial"/>
          <w:sz w:val="24"/>
          <w:szCs w:val="24"/>
          <w:lang w:eastAsia="es-CO"/>
        </w:rPr>
        <w:t>alrededores de las zonas verdes.</w:t>
      </w:r>
    </w:p>
    <w:p w:rsidR="00173FB4" w:rsidRPr="005B766A" w:rsidRDefault="00173FB4" w:rsidP="00B1547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</w:p>
    <w:p w:rsidR="00173FB4" w:rsidRPr="005B766A" w:rsidRDefault="00173FB4" w:rsidP="00173FB4">
      <w:pPr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es-CR"/>
        </w:rPr>
      </w:pPr>
    </w:p>
    <w:p w:rsidR="00173FB4" w:rsidRPr="005B766A" w:rsidRDefault="004569E9" w:rsidP="004569E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CR"/>
        </w:rPr>
      </w:pPr>
      <w:r w:rsidRPr="005B766A">
        <w:rPr>
          <w:rFonts w:ascii="Arial" w:eastAsia="Calibri" w:hAnsi="Arial" w:cs="Arial"/>
          <w:b/>
          <w:sz w:val="24"/>
          <w:szCs w:val="24"/>
          <w:lang w:val="es-CR"/>
        </w:rPr>
        <w:t xml:space="preserve">Propuesta de </w:t>
      </w:r>
      <w:r w:rsidR="00173FB4" w:rsidRPr="005B766A">
        <w:rPr>
          <w:rFonts w:ascii="Arial" w:eastAsia="Calibri" w:hAnsi="Arial" w:cs="Arial"/>
          <w:b/>
          <w:sz w:val="24"/>
          <w:szCs w:val="24"/>
          <w:lang w:val="es-CR"/>
        </w:rPr>
        <w:t>Plan de trabajo</w:t>
      </w:r>
    </w:p>
    <w:p w:rsidR="004569E9" w:rsidRPr="005B766A" w:rsidRDefault="004569E9" w:rsidP="004569E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CR"/>
        </w:rPr>
      </w:pPr>
    </w:p>
    <w:p w:rsidR="00173FB4" w:rsidRPr="005B766A" w:rsidRDefault="00173FB4" w:rsidP="00173FB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CR"/>
        </w:rPr>
      </w:pPr>
      <w:r w:rsidRPr="005B766A">
        <w:rPr>
          <w:rFonts w:ascii="Arial" w:eastAsia="Calibri" w:hAnsi="Arial" w:cs="Arial"/>
          <w:sz w:val="24"/>
          <w:szCs w:val="24"/>
          <w:lang w:val="es-CR"/>
        </w:rPr>
        <w:t>De acuerdo al análisis se propondrá la recuperación del árbol y el suelo, a través de enmiendas o abonos propios para el mismo.</w:t>
      </w:r>
    </w:p>
    <w:p w:rsidR="004569E9" w:rsidRPr="005B766A" w:rsidRDefault="004569E9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CR"/>
        </w:rPr>
      </w:pPr>
      <w:r w:rsidRPr="005B766A">
        <w:rPr>
          <w:rFonts w:ascii="Arial" w:eastAsia="Calibri" w:hAnsi="Arial" w:cs="Arial"/>
          <w:sz w:val="24"/>
          <w:szCs w:val="24"/>
          <w:lang w:val="es-CR"/>
        </w:rPr>
        <w:t xml:space="preserve">Limpieza general del entorno. </w:t>
      </w:r>
      <w:r w:rsidR="00173FB4" w:rsidRPr="005B766A">
        <w:rPr>
          <w:rFonts w:ascii="Arial" w:eastAsia="Calibri" w:hAnsi="Arial" w:cs="Arial"/>
          <w:sz w:val="24"/>
          <w:szCs w:val="24"/>
          <w:lang w:val="es-CR"/>
        </w:rPr>
        <w:t xml:space="preserve">Se ornamentara el área o entorno del mismo, </w:t>
      </w:r>
      <w:r w:rsidRPr="005B766A">
        <w:rPr>
          <w:rFonts w:ascii="Arial" w:eastAsia="Calibri" w:hAnsi="Arial" w:cs="Arial"/>
          <w:sz w:val="24"/>
          <w:szCs w:val="24"/>
          <w:lang w:val="es-CR"/>
        </w:rPr>
        <w:t xml:space="preserve">(Opcional) </w:t>
      </w:r>
      <w:r w:rsidR="00173FB4" w:rsidRPr="005B766A">
        <w:rPr>
          <w:rFonts w:ascii="Arial" w:eastAsia="Calibri" w:hAnsi="Arial" w:cs="Arial"/>
          <w:sz w:val="24"/>
          <w:szCs w:val="24"/>
          <w:lang w:val="es-CR"/>
        </w:rPr>
        <w:t xml:space="preserve">cercando </w:t>
      </w:r>
      <w:r w:rsidRPr="005B766A">
        <w:rPr>
          <w:rFonts w:ascii="Arial" w:eastAsia="Calibri" w:hAnsi="Arial" w:cs="Arial"/>
          <w:sz w:val="24"/>
          <w:szCs w:val="24"/>
          <w:lang w:val="es-CR"/>
        </w:rPr>
        <w:t>tratando de general un espacio de cuidado para este árbol</w:t>
      </w:r>
      <w:r w:rsidR="00173FB4" w:rsidRPr="005B766A">
        <w:rPr>
          <w:rFonts w:ascii="Arial" w:eastAsia="Calibri" w:hAnsi="Arial" w:cs="Arial"/>
          <w:sz w:val="24"/>
          <w:szCs w:val="24"/>
          <w:lang w:val="es-CR"/>
        </w:rPr>
        <w:t>.</w:t>
      </w:r>
    </w:p>
    <w:p w:rsidR="004569E9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Realizar una </w:t>
      </w:r>
      <w:proofErr w:type="spellStart"/>
      <w:r w:rsidR="004569E9" w:rsidRPr="005B766A">
        <w:rPr>
          <w:rFonts w:ascii="Arial" w:eastAsia="Calibri" w:hAnsi="Arial" w:cs="Arial"/>
          <w:sz w:val="24"/>
          <w:szCs w:val="24"/>
        </w:rPr>
        <w:t>G</w:t>
      </w:r>
      <w:r w:rsidRPr="005B766A">
        <w:rPr>
          <w:rFonts w:ascii="Arial" w:eastAsia="Calibri" w:hAnsi="Arial" w:cs="Arial"/>
          <w:sz w:val="24"/>
          <w:szCs w:val="24"/>
        </w:rPr>
        <w:t>eo</w:t>
      </w:r>
      <w:proofErr w:type="spellEnd"/>
      <w:r w:rsidRPr="005B766A">
        <w:rPr>
          <w:rFonts w:ascii="Arial" w:eastAsia="Calibri" w:hAnsi="Arial" w:cs="Arial"/>
          <w:sz w:val="24"/>
          <w:szCs w:val="24"/>
        </w:rPr>
        <w:t>-referenciaci</w:t>
      </w:r>
      <w:r w:rsidR="004569E9" w:rsidRPr="005B766A">
        <w:rPr>
          <w:rFonts w:ascii="Arial" w:eastAsia="Calibri" w:hAnsi="Arial" w:cs="Arial"/>
          <w:sz w:val="24"/>
          <w:szCs w:val="24"/>
        </w:rPr>
        <w:t>ón de los árboles</w:t>
      </w:r>
      <w:r w:rsidRPr="005B766A">
        <w:rPr>
          <w:rFonts w:ascii="Arial" w:eastAsia="Calibri" w:hAnsi="Arial" w:cs="Arial"/>
          <w:sz w:val="24"/>
          <w:szCs w:val="24"/>
        </w:rPr>
        <w:t xml:space="preserve"> </w:t>
      </w:r>
      <w:r w:rsidR="004569E9" w:rsidRPr="005B766A">
        <w:rPr>
          <w:rFonts w:ascii="Arial" w:eastAsia="Calibri" w:hAnsi="Arial" w:cs="Arial"/>
          <w:sz w:val="24"/>
          <w:szCs w:val="24"/>
        </w:rPr>
        <w:t xml:space="preserve">y </w:t>
      </w:r>
      <w:r w:rsidRPr="005B766A">
        <w:rPr>
          <w:rFonts w:ascii="Arial" w:eastAsia="Calibri" w:hAnsi="Arial" w:cs="Arial"/>
          <w:sz w:val="24"/>
          <w:szCs w:val="24"/>
        </w:rPr>
        <w:t xml:space="preserve">el  </w:t>
      </w:r>
      <w:r w:rsidR="004569E9" w:rsidRPr="005B766A">
        <w:rPr>
          <w:rFonts w:ascii="Arial" w:eastAsia="Calibri" w:hAnsi="Arial" w:cs="Arial"/>
          <w:sz w:val="24"/>
          <w:szCs w:val="24"/>
        </w:rPr>
        <w:t>recurso Natural que posee la universidad</w:t>
      </w:r>
    </w:p>
    <w:p w:rsidR="004569E9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Afectación en su estructura </w:t>
      </w:r>
      <w:r w:rsidR="00957577" w:rsidRPr="005B766A">
        <w:rPr>
          <w:rFonts w:ascii="Arial" w:eastAsia="Calibri" w:hAnsi="Arial" w:cs="Arial"/>
          <w:sz w:val="24"/>
          <w:szCs w:val="24"/>
        </w:rPr>
        <w:t>(Poda de  esté)</w:t>
      </w:r>
      <w:r w:rsidRPr="005B766A">
        <w:rPr>
          <w:rFonts w:ascii="Arial" w:eastAsia="Calibri" w:hAnsi="Arial" w:cs="Arial"/>
          <w:sz w:val="24"/>
          <w:szCs w:val="24"/>
        </w:rPr>
        <w:t xml:space="preserve"> y</w:t>
      </w:r>
      <w:r w:rsidR="00957577" w:rsidRPr="005B766A">
        <w:rPr>
          <w:rFonts w:ascii="Arial" w:eastAsia="Calibri" w:hAnsi="Arial" w:cs="Arial"/>
          <w:sz w:val="24"/>
          <w:szCs w:val="24"/>
        </w:rPr>
        <w:t xml:space="preserve"> su</w:t>
      </w:r>
      <w:r w:rsidRPr="005B766A">
        <w:rPr>
          <w:rFonts w:ascii="Arial" w:eastAsia="Calibri" w:hAnsi="Arial" w:cs="Arial"/>
          <w:sz w:val="24"/>
          <w:szCs w:val="24"/>
        </w:rPr>
        <w:t xml:space="preserve"> aspecto en general  </w:t>
      </w:r>
    </w:p>
    <w:p w:rsidR="004569E9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Elaborar una ficha técnica del árbol   </w:t>
      </w:r>
    </w:p>
    <w:p w:rsidR="004569E9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Implementar un diagnostico fitosanitario esto arroja un resultado                                 </w:t>
      </w:r>
    </w:p>
    <w:p w:rsidR="00393C7E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 </w:t>
      </w:r>
      <w:r w:rsidR="00393C7E" w:rsidRPr="005B766A">
        <w:rPr>
          <w:rFonts w:ascii="Arial" w:eastAsia="Calibri" w:hAnsi="Arial" w:cs="Arial"/>
          <w:sz w:val="24"/>
          <w:szCs w:val="24"/>
        </w:rPr>
        <w:t>I</w:t>
      </w:r>
      <w:r w:rsidRPr="005B766A">
        <w:rPr>
          <w:rFonts w:ascii="Arial" w:eastAsia="Calibri" w:hAnsi="Arial" w:cs="Arial"/>
          <w:sz w:val="24"/>
          <w:szCs w:val="24"/>
        </w:rPr>
        <w:t>mplementar un Tratamiento y Dosificarlo</w:t>
      </w:r>
      <w:r w:rsidR="00393C7E" w:rsidRPr="005B766A">
        <w:rPr>
          <w:rFonts w:ascii="Arial" w:eastAsia="Calibri" w:hAnsi="Arial" w:cs="Arial"/>
          <w:sz w:val="24"/>
          <w:szCs w:val="24"/>
        </w:rPr>
        <w:t>.</w:t>
      </w:r>
    </w:p>
    <w:p w:rsidR="004569E9" w:rsidRPr="005B766A" w:rsidRDefault="00393C7E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>Implementar cada 6 meses campaña de concientización ambiental y de trabajo de parte de toda la comunidad para el mantenimiento del recurso Natural de FUB</w:t>
      </w:r>
      <w:r w:rsidR="00173FB4" w:rsidRPr="005B766A">
        <w:rPr>
          <w:rFonts w:ascii="Arial" w:eastAsia="Calibri" w:hAnsi="Arial" w:cs="Arial"/>
          <w:sz w:val="24"/>
          <w:szCs w:val="24"/>
        </w:rPr>
        <w:t xml:space="preserve">  </w:t>
      </w:r>
    </w:p>
    <w:p w:rsidR="004569E9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Control de plagas y enfermedades </w:t>
      </w:r>
    </w:p>
    <w:p w:rsidR="004569E9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Abonamiento y Fertilización del suelo  </w:t>
      </w:r>
    </w:p>
    <w:p w:rsidR="00173FB4" w:rsidRPr="005B766A" w:rsidRDefault="00173FB4" w:rsidP="004569E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CR"/>
        </w:rPr>
      </w:pPr>
      <w:r w:rsidRPr="005B766A">
        <w:rPr>
          <w:rFonts w:ascii="Arial" w:eastAsia="Calibri" w:hAnsi="Arial" w:cs="Arial"/>
          <w:sz w:val="24"/>
          <w:szCs w:val="24"/>
        </w:rPr>
        <w:t xml:space="preserve">Realizar un mantenimiento </w:t>
      </w:r>
      <w:r w:rsidR="004569E9" w:rsidRPr="005B766A">
        <w:rPr>
          <w:rFonts w:ascii="Arial" w:eastAsia="Calibri" w:hAnsi="Arial" w:cs="Arial"/>
          <w:sz w:val="24"/>
          <w:szCs w:val="24"/>
        </w:rPr>
        <w:t>continuo</w:t>
      </w:r>
      <w:r w:rsidRPr="005B766A">
        <w:rPr>
          <w:rFonts w:ascii="Arial" w:eastAsia="Calibri" w:hAnsi="Arial" w:cs="Arial"/>
          <w:sz w:val="24"/>
          <w:szCs w:val="24"/>
        </w:rPr>
        <w:t xml:space="preserve"> </w:t>
      </w:r>
      <w:r w:rsidR="00393C7E" w:rsidRPr="005B766A">
        <w:rPr>
          <w:rFonts w:ascii="Arial" w:eastAsia="Calibri" w:hAnsi="Arial" w:cs="Arial"/>
          <w:sz w:val="24"/>
          <w:szCs w:val="24"/>
        </w:rPr>
        <w:t>con</w:t>
      </w:r>
      <w:r w:rsidR="004569E9" w:rsidRPr="005B766A">
        <w:rPr>
          <w:rFonts w:ascii="Arial" w:eastAsia="Calibri" w:hAnsi="Arial" w:cs="Arial"/>
          <w:sz w:val="24"/>
          <w:szCs w:val="24"/>
          <w:lang w:val="es-CR"/>
        </w:rPr>
        <w:t xml:space="preserve"> </w:t>
      </w:r>
      <w:r w:rsidR="004569E9" w:rsidRPr="005B766A">
        <w:rPr>
          <w:rFonts w:ascii="Arial" w:eastAsia="Calibri" w:hAnsi="Arial" w:cs="Arial"/>
          <w:sz w:val="24"/>
          <w:szCs w:val="24"/>
        </w:rPr>
        <w:t>un programa planteado a la universidad como eje el medio Ambiente.</w:t>
      </w:r>
    </w:p>
    <w:p w:rsidR="00173FB4" w:rsidRPr="005B766A" w:rsidRDefault="00173FB4" w:rsidP="004569E9">
      <w:pPr>
        <w:spacing w:before="100" w:beforeAutospacing="1" w:after="100" w:afterAutospacing="1" w:line="240" w:lineRule="auto"/>
        <w:outlineLvl w:val="2"/>
        <w:rPr>
          <w:rFonts w:ascii="Arial" w:eastAsia="Calibri" w:hAnsi="Arial" w:cs="Arial"/>
          <w:sz w:val="24"/>
          <w:szCs w:val="24"/>
          <w:lang w:val="es-CR"/>
        </w:rPr>
      </w:pPr>
    </w:p>
    <w:p w:rsidR="005B766A" w:rsidRDefault="005B766A" w:rsidP="005B766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POEMA DEL MANGO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Hermano Árbol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Hermano Árbol</w:t>
      </w:r>
      <w:r w:rsidRPr="00331037">
        <w:rPr>
          <w:rFonts w:ascii="Arial" w:hAnsi="Arial" w:cs="Arial"/>
          <w:sz w:val="28"/>
          <w:szCs w:val="28"/>
        </w:rPr>
        <w:t xml:space="preserve"> de mango</w:t>
      </w:r>
      <w:r>
        <w:rPr>
          <w:rFonts w:ascii="Arial" w:hAnsi="Arial" w:cs="Arial"/>
          <w:sz w:val="28"/>
          <w:szCs w:val="28"/>
        </w:rPr>
        <w:t xml:space="preserve"> perdona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 descuido al pasar y no darte tu lugar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Perdona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abusar de tu bendición,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Perdona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 la piedra y el palo  a tu presencia dar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Perdona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 tomar y no  abonar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Perdona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 olvidar que también eres creación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Perdona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 ignorar las marcas de tu silenciosa calamidad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 eso escucha mi excusa hecha verbo, mi reflexión plasmada en palabras,  y así mi caminar empezar a cambiar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Como </w:t>
      </w:r>
      <w:r w:rsidRPr="00331037">
        <w:rPr>
          <w:rFonts w:ascii="Arial" w:hAnsi="Arial" w:cs="Arial"/>
          <w:sz w:val="28"/>
          <w:szCs w:val="28"/>
        </w:rPr>
        <w:t>Creación de Dios</w:t>
      </w:r>
      <w:r>
        <w:rPr>
          <w:rFonts w:ascii="Arial" w:hAnsi="Arial" w:cs="Arial"/>
          <w:sz w:val="28"/>
          <w:szCs w:val="28"/>
        </w:rPr>
        <w:t>, se te ha dado un lugar en el vasto universo,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 eres estrella, no eres sol, pero tienes tu  propio  deslumbrar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Creado para fructificar y multiplicar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Brillas a tu fruto dar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Bajo tu sombra han germinado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Uno que otro polluelo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Uno que otro tímido amor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Uno que otro  loco verso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Uno que otro intento de medir el universo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Tus ramas guarderías de las aves  al anidar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Tus flores despensa  dulce de la abeja  al zumbar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tallo almohada del estudiante al dormitar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fruto como  mana al hambriento al hambre saciar</w:t>
      </w: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Hermano árbol de mango gracias  por lo mucho que nos das</w:t>
      </w:r>
    </w:p>
    <w:p w:rsidR="005B766A" w:rsidRPr="00331037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5B766A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5B766A" w:rsidRDefault="005B766A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5B766A" w:rsidRDefault="005B766A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4F1E68" w:rsidRPr="005B766A" w:rsidRDefault="004F1E68" w:rsidP="004F1E6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B766A">
        <w:rPr>
          <w:rFonts w:ascii="Arial" w:eastAsia="Times New Roman" w:hAnsi="Arial" w:cs="Arial"/>
          <w:b/>
          <w:bCs/>
          <w:sz w:val="24"/>
          <w:szCs w:val="24"/>
          <w:lang w:eastAsia="es-CO"/>
        </w:rPr>
        <w:t xml:space="preserve">Referencias </w:t>
      </w:r>
    </w:p>
    <w:p w:rsidR="004F1E68" w:rsidRPr="005B766A" w:rsidRDefault="007D4A0D" w:rsidP="004F1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hyperlink r:id="rId24" w:history="1">
        <w:r w:rsidR="004F1E68" w:rsidRPr="005B766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CO"/>
          </w:rPr>
          <w:t>http://articulos.infojardin.com/Frutales/fichas/mango-mangos.htm</w:t>
        </w:r>
      </w:hyperlink>
    </w:p>
    <w:p w:rsidR="004F1E68" w:rsidRPr="005B766A" w:rsidRDefault="007D4A0D" w:rsidP="004F1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hyperlink r:id="rId25" w:history="1">
        <w:r w:rsidR="004F1E68" w:rsidRPr="005B766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CO"/>
          </w:rPr>
          <w:t>http://images.google.com.co/imgres?imgurl=</w:t>
        </w:r>
      </w:hyperlink>
    </w:p>
    <w:p w:rsidR="004F1E68" w:rsidRPr="005B766A" w:rsidRDefault="007D4A0D" w:rsidP="004F1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hyperlink r:id="rId26" w:history="1">
        <w:r w:rsidR="004F1E68" w:rsidRPr="005B766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CO"/>
          </w:rPr>
          <w:t>http://www.arbolesornamentales.com/Mangiferaindi.jpg&amp;imgrefurl=http://www.arbolesornamentales.com/Mangiferaindica.htm&amp;usg=__dMd1Qzh9oVrJu_fXjABrXnpbEd4=&amp;h=359&amp;w=423&amp;sz=35&amp;hl=es&amp;start=13&amp;um=1&amp;tbnid=kexrnS7CsC5lnM:&amp;tbnh=107&amp;tbnw=126&amp;prev=/images%3Fq%3Dmango%2Bcomun%26um%3D1%26hl%3Des</w:t>
        </w:r>
      </w:hyperlink>
    </w:p>
    <w:p w:rsidR="004F1E68" w:rsidRPr="005B766A" w:rsidRDefault="007D4A0D" w:rsidP="004F1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hyperlink r:id="rId27" w:history="1">
        <w:r w:rsidR="004F1E68" w:rsidRPr="005B766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CO"/>
          </w:rPr>
          <w:t>http://es.wikipedia.org/wiki/Mango</w:t>
        </w:r>
      </w:hyperlink>
    </w:p>
    <w:p w:rsidR="000228D6" w:rsidRPr="005B766A" w:rsidRDefault="000228D6" w:rsidP="00040BA4">
      <w:pPr>
        <w:spacing w:after="0" w:line="20" w:lineRule="atLeast"/>
        <w:jc w:val="center"/>
        <w:rPr>
          <w:rFonts w:ascii="Arial" w:hAnsi="Arial" w:cs="Arial"/>
          <w:b/>
          <w:sz w:val="24"/>
          <w:szCs w:val="24"/>
        </w:rPr>
      </w:pPr>
    </w:p>
    <w:sectPr w:rsidR="000228D6" w:rsidRPr="005B766A" w:rsidSect="00040BA4">
      <w:pgSz w:w="12240" w:h="15840"/>
      <w:pgMar w:top="1276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D5922"/>
    <w:multiLevelType w:val="multilevel"/>
    <w:tmpl w:val="809E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92150E"/>
    <w:multiLevelType w:val="multilevel"/>
    <w:tmpl w:val="5BEE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EE5360"/>
    <w:multiLevelType w:val="hybridMultilevel"/>
    <w:tmpl w:val="C3B69B5A"/>
    <w:lvl w:ilvl="0" w:tplc="140A0017">
      <w:start w:val="1"/>
      <w:numFmt w:val="lowerLetter"/>
      <w:lvlText w:val="%1)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228D6"/>
    <w:rsid w:val="000228D6"/>
    <w:rsid w:val="00025D9A"/>
    <w:rsid w:val="00040BA4"/>
    <w:rsid w:val="000B2814"/>
    <w:rsid w:val="000B6AAA"/>
    <w:rsid w:val="000E78B7"/>
    <w:rsid w:val="00173FB4"/>
    <w:rsid w:val="001C71D7"/>
    <w:rsid w:val="00393C7E"/>
    <w:rsid w:val="004569E9"/>
    <w:rsid w:val="004F1E68"/>
    <w:rsid w:val="005B766A"/>
    <w:rsid w:val="005C4B1E"/>
    <w:rsid w:val="00622098"/>
    <w:rsid w:val="007D4A0D"/>
    <w:rsid w:val="00851605"/>
    <w:rsid w:val="008E40C9"/>
    <w:rsid w:val="00957577"/>
    <w:rsid w:val="00963BAA"/>
    <w:rsid w:val="0097733D"/>
    <w:rsid w:val="00A50032"/>
    <w:rsid w:val="00B15477"/>
    <w:rsid w:val="00C40473"/>
    <w:rsid w:val="00C85E86"/>
    <w:rsid w:val="00C95F31"/>
    <w:rsid w:val="00CD4C42"/>
    <w:rsid w:val="00CE0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F31"/>
  </w:style>
  <w:style w:type="paragraph" w:styleId="Ttulo2">
    <w:name w:val="heading 2"/>
    <w:basedOn w:val="Normal"/>
    <w:link w:val="Ttulo2Car"/>
    <w:uiPriority w:val="9"/>
    <w:qFormat/>
    <w:rsid w:val="004F1E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4F1E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link w:val="Ttulo4Car"/>
    <w:uiPriority w:val="9"/>
    <w:qFormat/>
    <w:rsid w:val="004F1E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F1E68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4F1E68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4F1E68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4F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4F1E6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FB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B76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arbolesornamentales.com/Mangiferaindi.jpg&amp;imgrefurl=http:/www.arbolesornamentales.com/Mangiferaindica.htm&amp;usg=__dMd1Qzh9oVrJu_fXjABrXnpbEd4=&amp;h=359&amp;w=423&amp;sz=35&amp;hl=es&amp;start=13&amp;um=1&amp;tbnid=kexrnS7CsC5lnM:&amp;tbnh=107&amp;tbnw=126&amp;prev=/images%3Fq%3Dmango%2Bcomun%26um%3D1%26hl%3D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images.google.com.co/imgres?imgurl=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articulos.infojardin.com/Frutales/fichas/mango-mangos.ht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es.wikipedia.org/wiki/Mang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1484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Prospectiva_5</dc:creator>
  <cp:lastModifiedBy>Prospectiva_5</cp:lastModifiedBy>
  <cp:revision>13</cp:revision>
  <dcterms:created xsi:type="dcterms:W3CDTF">2012-09-15T11:04:00Z</dcterms:created>
  <dcterms:modified xsi:type="dcterms:W3CDTF">2012-11-09T01:56:00Z</dcterms:modified>
</cp:coreProperties>
</file>